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6" w:rsidRDefault="00BE32E6" w:rsidP="00BE32E6">
      <w:pPr>
        <w:spacing w:line="240" w:lineRule="auto"/>
        <w:contextualSpacing/>
        <w:jc w:val="both"/>
      </w:pPr>
      <w:r>
        <w:t>Publicado 3/4/2012</w:t>
      </w:r>
      <w:bookmarkStart w:id="0" w:name="_GoBack"/>
      <w:bookmarkEnd w:id="0"/>
    </w:p>
    <w:p w:rsidR="00BE32E6" w:rsidRDefault="00BE32E6" w:rsidP="00BE32E6">
      <w:pPr>
        <w:spacing w:line="240" w:lineRule="auto"/>
        <w:contextualSpacing/>
        <w:jc w:val="both"/>
      </w:pPr>
      <w:r>
        <w:t xml:space="preserve">Reglamento de la Ley Nº 29785, Ley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Derecho a la Consulta Previa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Pueblos Indígenas u Originarios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reconocido en el Convenio 169 de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Organización Internacional del Trabajo </w:t>
      </w:r>
    </w:p>
    <w:p w:rsidR="00BE32E6" w:rsidRDefault="00BE32E6" w:rsidP="00BE32E6">
      <w:pPr>
        <w:spacing w:line="240" w:lineRule="auto"/>
        <w:contextualSpacing/>
        <w:jc w:val="both"/>
      </w:pPr>
      <w:r>
        <w:t>(OIT)</w:t>
      </w:r>
    </w:p>
    <w:p w:rsidR="00BE32E6" w:rsidRDefault="00BE32E6" w:rsidP="00BE32E6">
      <w:pPr>
        <w:spacing w:line="240" w:lineRule="auto"/>
        <w:contextualSpacing/>
        <w:jc w:val="both"/>
      </w:pPr>
      <w:r>
        <w:t>DECRETO SUPREMO</w:t>
      </w:r>
    </w:p>
    <w:p w:rsidR="00BE32E6" w:rsidRDefault="00BE32E6" w:rsidP="00BE32E6">
      <w:pPr>
        <w:spacing w:line="240" w:lineRule="auto"/>
        <w:contextualSpacing/>
        <w:jc w:val="both"/>
      </w:pPr>
      <w:r>
        <w:t>Nº 001-2012-MC</w:t>
      </w:r>
    </w:p>
    <w:p w:rsidR="00BE32E6" w:rsidRDefault="00BE32E6" w:rsidP="00BE32E6">
      <w:pPr>
        <w:spacing w:line="240" w:lineRule="auto"/>
        <w:contextualSpacing/>
        <w:jc w:val="both"/>
      </w:pPr>
      <w:r>
        <w:t>EL PRESIDENTE DE LA REPÚBLICA</w:t>
      </w:r>
    </w:p>
    <w:p w:rsidR="00BE32E6" w:rsidRDefault="00BE32E6" w:rsidP="00BE32E6">
      <w:pPr>
        <w:spacing w:line="240" w:lineRule="auto"/>
        <w:contextualSpacing/>
        <w:jc w:val="both"/>
      </w:pPr>
      <w:r>
        <w:t>CONSIDERANDO: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Que, el numeral 19) del artículo 2 de la Constitución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Política del Perú establece que toda persona tiene derecho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 su identidad étnica y cultural y que el Estado reconoce y </w:t>
      </w:r>
    </w:p>
    <w:p w:rsidR="00BE32E6" w:rsidRDefault="00BE32E6" w:rsidP="00BE32E6">
      <w:pPr>
        <w:spacing w:line="240" w:lineRule="auto"/>
        <w:contextualSpacing/>
        <w:jc w:val="both"/>
      </w:pPr>
      <w:r>
        <w:t>protege la pluralidad étnica y cultural de la Nación;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Que, el artículo 55 de la Constitución Política del Perú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establece que los tratados celebrados por el Estado y en </w:t>
      </w:r>
    </w:p>
    <w:p w:rsidR="00BE32E6" w:rsidRDefault="00BE32E6" w:rsidP="00BE32E6">
      <w:pPr>
        <w:spacing w:line="240" w:lineRule="auto"/>
        <w:contextualSpacing/>
        <w:jc w:val="both"/>
      </w:pPr>
      <w:r>
        <w:t>vigor forman parte del derecho nacional;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Que, es objetivo prioritario del Estado garantizar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pleno ejercicio de los derechos humanos fundamentales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los pueblos indígenas, así como el pleno acceso a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garantías propias del Estado de Derecho, respetando sus </w:t>
      </w:r>
    </w:p>
    <w:p w:rsidR="00BE32E6" w:rsidRDefault="00BE32E6" w:rsidP="00BE32E6">
      <w:pPr>
        <w:spacing w:line="240" w:lineRule="auto"/>
        <w:contextualSpacing/>
        <w:jc w:val="both"/>
      </w:pPr>
      <w:r>
        <w:t>valores, costumbres y perspectivas;NORMAS LEGALES</w:t>
      </w:r>
    </w:p>
    <w:p w:rsidR="00BE32E6" w:rsidRDefault="00BE32E6" w:rsidP="00BE32E6">
      <w:pPr>
        <w:spacing w:line="240" w:lineRule="auto"/>
        <w:contextualSpacing/>
        <w:jc w:val="both"/>
      </w:pPr>
      <w:r>
        <w:t>El Peruano</w:t>
      </w:r>
    </w:p>
    <w:p w:rsidR="00BE32E6" w:rsidRDefault="00BE32E6" w:rsidP="00BE32E6">
      <w:pPr>
        <w:spacing w:line="240" w:lineRule="auto"/>
        <w:contextualSpacing/>
        <w:jc w:val="both"/>
      </w:pPr>
      <w:r>
        <w:t>463588 Lima, martes 3 de abril de 2012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Que, mediante Ley Nº 29785, Ley del derecho a la consulta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previa a los pueblos indígenas u originarios, reconocido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el Convenio 169 de la Organización Internacional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Trabajo (OIT), se desarrolla el contenido, los principios y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procedimiento del derecho a la consulta previa a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 u originarios respecto a las medidas legislativas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 administrativas que les afecten directamente, la cual 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interpreta de conformidad con las obligaciones establecidas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el Convenio 169 de la Organización Internacional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Trabajo (OIT), ratiﬁ cado por el Estado peruano mediante la </w:t>
      </w:r>
    </w:p>
    <w:p w:rsidR="00BE32E6" w:rsidRDefault="00BE32E6" w:rsidP="00BE32E6">
      <w:pPr>
        <w:spacing w:line="240" w:lineRule="auto"/>
        <w:contextualSpacing/>
        <w:jc w:val="both"/>
      </w:pPr>
      <w:r>
        <w:t>Resolución Legislativa Nº 26253;</w:t>
      </w:r>
    </w:p>
    <w:p w:rsidR="00BE32E6" w:rsidRDefault="00BE32E6" w:rsidP="00BE32E6">
      <w:pPr>
        <w:spacing w:line="240" w:lineRule="auto"/>
        <w:contextualSpacing/>
        <w:jc w:val="both"/>
      </w:pPr>
      <w:r>
        <w:t>Que, a través de la Resolución Suprema Nº 337-2011-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PCM, se crea la Comisión Multisectorial de naturaleza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temporal con el objeto de emitir un informe a través del cual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 proponga el proyecto de Reglamento de la Ley Nº 29785,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 la participación de representantes de organizaciones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 de alcance nacional y del Poder Ejecutivo, la cual </w:t>
      </w:r>
    </w:p>
    <w:p w:rsidR="00BE32E6" w:rsidRDefault="00BE32E6" w:rsidP="00BE32E6">
      <w:pPr>
        <w:spacing w:line="240" w:lineRule="auto"/>
        <w:contextualSpacing/>
        <w:jc w:val="both"/>
      </w:pPr>
      <w:r>
        <w:t>fue instalada en Lima, el 22 de noviembre de 2011;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Que, la Comisión Multisectorial, ha cumplido con emitir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 informe  ﬁ nal que recoge el proyecto de Reglamento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 Ley del derecho a la consulta previa a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 u originarios, reconocido en el Convenio 169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Organización Internacional del Trabajo (OIT), en cuya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elaboración se siguieron las etapas previstas en el artículo 8º </w:t>
      </w:r>
    </w:p>
    <w:p w:rsidR="00BE32E6" w:rsidRDefault="00BE32E6" w:rsidP="00BE32E6">
      <w:pPr>
        <w:spacing w:line="240" w:lineRule="auto"/>
        <w:contextualSpacing/>
        <w:jc w:val="both"/>
      </w:pPr>
      <w:r>
        <w:t>de la Ley Nº 29785, por lo que, es pertinente su aprobación;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conformidad con lo dispuesto en el numeral 8)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118 de la Constitución Política del Perú, así como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numeral 3) artículo 11 de la Ley Nº 29158, Ley Orgánica </w:t>
      </w:r>
    </w:p>
    <w:p w:rsidR="00BE32E6" w:rsidRDefault="00BE32E6" w:rsidP="00BE32E6">
      <w:pPr>
        <w:spacing w:line="240" w:lineRule="auto"/>
        <w:contextualSpacing/>
        <w:jc w:val="both"/>
      </w:pPr>
      <w:r>
        <w:t>del Poder Ejecutivo;</w:t>
      </w:r>
    </w:p>
    <w:p w:rsidR="00BE32E6" w:rsidRDefault="00BE32E6" w:rsidP="00BE32E6">
      <w:pPr>
        <w:spacing w:line="240" w:lineRule="auto"/>
        <w:contextualSpacing/>
        <w:jc w:val="both"/>
      </w:pPr>
      <w:r>
        <w:t>Con el voto aprobatorio del Consejo de Ministros;</w:t>
      </w:r>
    </w:p>
    <w:p w:rsidR="00BE32E6" w:rsidRDefault="00BE32E6" w:rsidP="00BE32E6">
      <w:pPr>
        <w:spacing w:line="240" w:lineRule="auto"/>
        <w:contextualSpacing/>
        <w:jc w:val="both"/>
      </w:pPr>
      <w:r>
        <w:t>DECRETA: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1º.- Aprobación del Reglamento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Apruébese el Reglamento de la Ley Nº 29785, Ley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derecho a la consulta previa a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 originarios reconocido en el Convenio 169 de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Organización Internacional del Trabajo (OIT), el cual consta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treinta (30) artículos y dieciséis (16) Disposiciones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Complementarias, Transitorias y Finales, los que forman </w:t>
      </w:r>
    </w:p>
    <w:p w:rsidR="00BE32E6" w:rsidRDefault="00BE32E6" w:rsidP="00BE32E6">
      <w:pPr>
        <w:spacing w:line="240" w:lineRule="auto"/>
        <w:contextualSpacing/>
        <w:jc w:val="both"/>
      </w:pPr>
      <w:r>
        <w:t>parte integrante del presente Decreto Supremo.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2º.- Vigencia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presente Decreto Supremo entrará en vigencia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al día siguiente de su publicación en el Diario Oﬁ cial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Peruano, aplicándose a las medidas administrativas 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legislativas que se aprueben a partir de dicha fecha, sin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perjuicio de lo establecido en la Segunda Disposición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Complementaria Final de la Ley Nº 29785. Respecto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actos administrativos, las reglas procedimentales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previstas en la presente norma se aplican a las solicitudes </w:t>
      </w:r>
    </w:p>
    <w:p w:rsidR="00BE32E6" w:rsidRDefault="00BE32E6" w:rsidP="00BE32E6">
      <w:pPr>
        <w:spacing w:line="240" w:lineRule="auto"/>
        <w:contextualSpacing/>
        <w:jc w:val="both"/>
      </w:pPr>
      <w:r>
        <w:t>que se presenten con posterioridad a su publicación.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3º.- Refrendo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presente Decreto Supremo será refrendado por el </w:t>
      </w:r>
    </w:p>
    <w:p w:rsidR="00BE32E6" w:rsidRDefault="00BE32E6" w:rsidP="00BE32E6">
      <w:pPr>
        <w:spacing w:line="240" w:lineRule="auto"/>
        <w:contextualSpacing/>
        <w:jc w:val="both"/>
      </w:pPr>
      <w:r>
        <w:t>Presidente del Consejo de Ministros y el Ministro de Cultura.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Dado en la Casa de Gobierno, en Lima, a los dos días </w:t>
      </w:r>
    </w:p>
    <w:p w:rsidR="00BE32E6" w:rsidRDefault="00BE32E6" w:rsidP="00BE32E6">
      <w:pPr>
        <w:spacing w:line="240" w:lineRule="auto"/>
        <w:contextualSpacing/>
        <w:jc w:val="both"/>
      </w:pPr>
      <w:r>
        <w:t>del mes de abril del año dos mil doce.</w:t>
      </w:r>
    </w:p>
    <w:p w:rsidR="00BE32E6" w:rsidRDefault="00BE32E6" w:rsidP="00BE32E6">
      <w:pPr>
        <w:spacing w:line="240" w:lineRule="auto"/>
        <w:contextualSpacing/>
        <w:jc w:val="both"/>
      </w:pPr>
      <w:r>
        <w:t>OLLANTA HUMALA TASSO</w:t>
      </w:r>
    </w:p>
    <w:p w:rsidR="00BE32E6" w:rsidRDefault="00BE32E6" w:rsidP="00BE32E6">
      <w:pPr>
        <w:spacing w:line="240" w:lineRule="auto"/>
        <w:contextualSpacing/>
        <w:jc w:val="both"/>
      </w:pPr>
      <w:r>
        <w:t>Presidente Constitucional de la República</w:t>
      </w:r>
    </w:p>
    <w:p w:rsidR="00BE32E6" w:rsidRDefault="00BE32E6" w:rsidP="00BE32E6">
      <w:pPr>
        <w:spacing w:line="240" w:lineRule="auto"/>
        <w:contextualSpacing/>
        <w:jc w:val="both"/>
      </w:pPr>
      <w:r>
        <w:t>ÓSCAR VALDÉS DANCUART</w:t>
      </w:r>
    </w:p>
    <w:p w:rsidR="00BE32E6" w:rsidRDefault="00BE32E6" w:rsidP="00BE32E6">
      <w:pPr>
        <w:spacing w:line="240" w:lineRule="auto"/>
        <w:contextualSpacing/>
        <w:jc w:val="both"/>
      </w:pPr>
      <w:r>
        <w:t>Presidente del Consejo de Ministros</w:t>
      </w:r>
    </w:p>
    <w:p w:rsidR="00BE32E6" w:rsidRDefault="00BE32E6" w:rsidP="00BE32E6">
      <w:pPr>
        <w:spacing w:line="240" w:lineRule="auto"/>
        <w:contextualSpacing/>
        <w:jc w:val="both"/>
      </w:pPr>
      <w:r>
        <w:t>LUIS ALBERTO PEIRANO FALCONÍ</w:t>
      </w:r>
    </w:p>
    <w:p w:rsidR="00BE32E6" w:rsidRDefault="00BE32E6" w:rsidP="00BE32E6">
      <w:pPr>
        <w:spacing w:line="240" w:lineRule="auto"/>
        <w:contextualSpacing/>
        <w:jc w:val="both"/>
      </w:pPr>
      <w:r>
        <w:t>Ministro de Cultura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Reglamento de la Ley Nº 29785,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Ley del Derecho a la Consulta Previa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Pueblos Indígenas u Originarios reconocido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el Convenio 169 de la Organización </w:t>
      </w:r>
    </w:p>
    <w:p w:rsidR="00BE32E6" w:rsidRDefault="00BE32E6" w:rsidP="00BE32E6">
      <w:pPr>
        <w:spacing w:line="240" w:lineRule="auto"/>
        <w:contextualSpacing/>
        <w:jc w:val="both"/>
      </w:pPr>
      <w:r>
        <w:t>Internacional del Trabajo</w:t>
      </w:r>
    </w:p>
    <w:p w:rsidR="00BE32E6" w:rsidRDefault="00BE32E6" w:rsidP="00BE32E6">
      <w:pPr>
        <w:spacing w:line="240" w:lineRule="auto"/>
        <w:contextualSpacing/>
        <w:jc w:val="both"/>
      </w:pPr>
      <w:r>
        <w:t>TÍTULO I</w:t>
      </w:r>
    </w:p>
    <w:p w:rsidR="00BE32E6" w:rsidRDefault="00BE32E6" w:rsidP="00BE32E6">
      <w:pPr>
        <w:spacing w:line="240" w:lineRule="auto"/>
        <w:contextualSpacing/>
        <w:jc w:val="both"/>
      </w:pPr>
      <w:r>
        <w:t>DISPOSICIONES GENERALES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1º.- Del objeto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1.1 La presente norma, en adelante “el Reglamento”,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tiene por objeto reglamentar la Ley Nº 29785, Ley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Derecho a la Consulta Previa a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u Originarios reconocido en el Convenio 169 de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Organización Internacional del Trabajo, en adelante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“La Ley”, para regular el acceso a la consulta,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características esenciales del proceso de consulta y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formalización de los acuerdos arribados como resultado </w:t>
      </w:r>
    </w:p>
    <w:p w:rsidR="00BE32E6" w:rsidRDefault="00BE32E6" w:rsidP="00BE32E6">
      <w:pPr>
        <w:spacing w:line="240" w:lineRule="auto"/>
        <w:contextualSpacing/>
        <w:jc w:val="both"/>
      </w:pPr>
      <w:r>
        <w:t>de dicho proceso, de ser el caso.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1.2 El derecho a la consulta se ejerce conforme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deﬁ nición,  ﬁ nalidad, principios y etapas del proceso </w:t>
      </w:r>
    </w:p>
    <w:p w:rsidR="00BE32E6" w:rsidRDefault="00BE32E6" w:rsidP="00BE32E6">
      <w:pPr>
        <w:spacing w:line="240" w:lineRule="auto"/>
        <w:contextualSpacing/>
        <w:jc w:val="both"/>
      </w:pPr>
      <w:r>
        <w:t>establecidos en la Ley y en el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1.3 El derecho a la consulta se realiza con el  ﬁ 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garantizar los derechos colectivos de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 reconocidos como tales por el Estado Peruano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la Constitución, los tratados internacionales ratiﬁ cados </w:t>
      </w:r>
    </w:p>
    <w:p w:rsidR="00BE32E6" w:rsidRDefault="00BE32E6" w:rsidP="00BE32E6">
      <w:pPr>
        <w:spacing w:line="240" w:lineRule="auto"/>
        <w:contextualSpacing/>
        <w:jc w:val="both"/>
      </w:pPr>
      <w:r>
        <w:t>por el Perú y las leyes.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1.4 El Viceministerio de Interculturalidad, en ejercicio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su función de concertar, articular y coordinar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implementación del derecho de consulta, por parte de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distintas entidades del Estado, toma en consideración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Declaración de las Naciones Unidas sobre Derechos de </w:t>
      </w:r>
    </w:p>
    <w:p w:rsidR="00BE32E6" w:rsidRDefault="00BE32E6" w:rsidP="00BE32E6">
      <w:pPr>
        <w:spacing w:line="240" w:lineRule="auto"/>
        <w:contextualSpacing/>
        <w:jc w:val="both"/>
      </w:pPr>
      <w:r>
        <w:t>los 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1.5 El resultado del proceso de consulta no 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vinculante, salvo en aquellos aspectos en que hubiere </w:t>
      </w:r>
    </w:p>
    <w:p w:rsidR="00BE32E6" w:rsidRDefault="00BE32E6" w:rsidP="00BE32E6">
      <w:pPr>
        <w:spacing w:line="240" w:lineRule="auto"/>
        <w:contextualSpacing/>
        <w:jc w:val="both"/>
      </w:pPr>
      <w:r>
        <w:t>acuerdo entre las partes.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2º.- Ámbito de aplicación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2.1 El Reglamento se aplica a las medidas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administrativas que dicte el Poder Ejecutivo a través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distintas entidades que lo conforman, así como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Decretos Legislativos que se emitan conforme a lo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establecido en el artículo 104º de la Constitución Política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Perú. Igualmente establece las reglas que deben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seguirse obligatoriamente para la implementación de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Ley por parte de todas las entidades del Estado. También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 aplica a las medidas administrativas en virtud de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cuales se aprueban los planes, programas y proyectos de </w:t>
      </w:r>
    </w:p>
    <w:p w:rsidR="00BE32E6" w:rsidRDefault="00BE32E6" w:rsidP="00BE32E6">
      <w:pPr>
        <w:spacing w:line="240" w:lineRule="auto"/>
        <w:contextualSpacing/>
        <w:jc w:val="both"/>
      </w:pPr>
      <w:r>
        <w:t>desarrollo.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2.2 Las disposiciones del presente Reglamento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serán aplicadas por los gobiernos regionales y locales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para los procesos de consulta a su cargo, sin transgredir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ni desnaturalizar los objetivos, principios y etapas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de consulta previstos en la Ley y en el presente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Reglamento, y en el marco de las políticas nacionales </w:t>
      </w:r>
    </w:p>
    <w:p w:rsidR="00BE32E6" w:rsidRDefault="00BE32E6" w:rsidP="00BE32E6">
      <w:pPr>
        <w:spacing w:line="240" w:lineRule="auto"/>
        <w:contextualSpacing/>
        <w:jc w:val="both"/>
      </w:pPr>
      <w:r>
        <w:t>respectivas.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2.3 Los gobiernos regionales y locales sólo podrán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promover procesos de consulta, previo informe favorable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Viceministerio de Interculturalidad, respecto de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medidas que puedan aprobar conforme las competencias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otorgadas expresamente en la Ley Nº 27867, Ley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Orgánica de Gobiernos Regionales, y en la Ley Nº 27972,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Ley Orgánica de Municipalidades, respectivamente,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tanto dichas competencias hayan sido transferidas.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Viceministerio de Interculturalidad ejercerá el rol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rectoría en todas las etapas del proceso de consulta,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correspondiendo a los gobiernos regionales y locales la </w:t>
      </w:r>
    </w:p>
    <w:p w:rsidR="00BE32E6" w:rsidRDefault="00BE32E6" w:rsidP="00BE32E6">
      <w:pPr>
        <w:spacing w:line="240" w:lineRule="auto"/>
        <w:contextualSpacing/>
        <w:jc w:val="both"/>
      </w:pPr>
      <w:r>
        <w:t>decisión ﬁ nal sobre la medida.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3º.- Deﬁ niciones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contenido de la presente norma se aplica dentro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marco establecido por la Ley y el Convenio 169 de la OIT.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Sin perjuicio de ello, se tomarán en cuenta las siguientes </w:t>
      </w:r>
    </w:p>
    <w:p w:rsidR="00BE32E6" w:rsidRDefault="00BE32E6" w:rsidP="00BE32E6">
      <w:pPr>
        <w:spacing w:line="240" w:lineRule="auto"/>
        <w:contextualSpacing/>
        <w:jc w:val="both"/>
      </w:pPr>
      <w:r>
        <w:t>deﬁ niciones: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a) Acta de Consulta.- Instrumento público, con valor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oﬁ cial, que contiene los acuerdos que se alcance como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resultado del proceso de consulta, así como todos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actos y ocurrencias desarrollados durante el proceso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diálogo intercultural. Es suscrita por los funcionarios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competentes de la entidad promotora y por los o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representantes del o de los pueblos indígenas. En caso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los o las representantes no fueran capaces de ﬁ rmar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acta, estamparán sus huellas digitales en señal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conformidad. Los documentos sustentatorios del acuerdo </w:t>
      </w:r>
    </w:p>
    <w:p w:rsidR="00BE32E6" w:rsidRDefault="00BE32E6" w:rsidP="00BE32E6">
      <w:pPr>
        <w:spacing w:line="240" w:lineRule="auto"/>
        <w:contextualSpacing/>
        <w:jc w:val="both"/>
      </w:pPr>
      <w:r>
        <w:t>forman parte del acta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b) Afectación Directa.- Se considera que una medida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legislativa o administrativa afecta directamente al o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 cuando contiene aspectos que pueden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producir cambios en la situación jurídica o en el ejercicio </w:t>
      </w:r>
    </w:p>
    <w:p w:rsidR="00BE32E6" w:rsidRDefault="00BE32E6" w:rsidP="00BE32E6">
      <w:pPr>
        <w:spacing w:line="240" w:lineRule="auto"/>
        <w:contextualSpacing/>
        <w:jc w:val="both"/>
      </w:pPr>
      <w:r>
        <w:t>de los derechos colectivos de tales pueblos.NORMAS LEGALES</w:t>
      </w:r>
    </w:p>
    <w:p w:rsidR="00BE32E6" w:rsidRDefault="00BE32E6" w:rsidP="00BE32E6">
      <w:pPr>
        <w:spacing w:line="240" w:lineRule="auto"/>
        <w:contextualSpacing/>
        <w:jc w:val="both"/>
      </w:pPr>
      <w:r>
        <w:t>El Peruano</w:t>
      </w:r>
    </w:p>
    <w:p w:rsidR="00BE32E6" w:rsidRDefault="00BE32E6" w:rsidP="00BE32E6">
      <w:pPr>
        <w:spacing w:line="240" w:lineRule="auto"/>
        <w:contextualSpacing/>
        <w:jc w:val="both"/>
      </w:pPr>
      <w:r>
        <w:t>Lima, martes 3 de abril de 2012 463589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c) Ámbito Geográﬁ co.- Área en donde habitan y ejercen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sus derechos colectivos el o los pueblos indígenas, sea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propiedad, en razón de otros derechos reconocidos por el </w:t>
      </w:r>
    </w:p>
    <w:p w:rsidR="00BE32E6" w:rsidRDefault="00BE32E6" w:rsidP="00BE32E6">
      <w:pPr>
        <w:spacing w:line="240" w:lineRule="auto"/>
        <w:contextualSpacing/>
        <w:jc w:val="both"/>
      </w:pPr>
      <w:r>
        <w:t>Estado o que usan u ocupan tradicionalmente.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d) Buena Fe.- Las entidades estatales deben analizar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valorar la posición del o los pueblos indígenas durante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de consulta, en un clima de conﬁ anza, colaboración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respeto mutuo. El Estado, los o las representantes y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organizaciones de los pueblos indígenas tienen el deber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actuar de buena fe, centrando la discusión en el contenido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las medidas objeto de consulta, siendo inadmisible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prácticas que buscan impedir o limitar el ejercicio de este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derecho, así como la utilización de medidas violentas 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coercitivas como instrumentos de presión en el proceso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consulta. El principio de buena fe, aplicable a ambas </w:t>
      </w:r>
    </w:p>
    <w:p w:rsidR="00BE32E6" w:rsidRDefault="00BE32E6" w:rsidP="00BE32E6">
      <w:pPr>
        <w:spacing w:line="240" w:lineRule="auto"/>
        <w:contextualSpacing/>
        <w:jc w:val="both"/>
      </w:pPr>
      <w:r>
        <w:t>partes, comprende adicionalmente: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i. Brindar toda la información relevante para el </w:t>
      </w:r>
    </w:p>
    <w:p w:rsidR="00BE32E6" w:rsidRDefault="00BE32E6" w:rsidP="00BE32E6">
      <w:pPr>
        <w:spacing w:line="240" w:lineRule="auto"/>
        <w:contextualSpacing/>
        <w:jc w:val="both"/>
      </w:pPr>
      <w:r>
        <w:t>desarrollo del proceso de diálogo.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ii. Evitar actitudes o conductas que pretendan la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>evasión de lo acordado.</w:t>
      </w:r>
    </w:p>
    <w:p w:rsidR="00BE32E6" w:rsidRDefault="00BE32E6" w:rsidP="00BE32E6">
      <w:pPr>
        <w:spacing w:line="240" w:lineRule="auto"/>
        <w:contextualSpacing/>
        <w:jc w:val="both"/>
      </w:pPr>
      <w:r>
        <w:t>iii. Cooperar con el desarrollo de la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>iv. Diligencia en el cumplimiento de lo acordado.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v. Exclusión de prácticas que pretendan impedir o </w:t>
      </w:r>
    </w:p>
    <w:p w:rsidR="00BE32E6" w:rsidRDefault="00BE32E6" w:rsidP="00BE32E6">
      <w:pPr>
        <w:spacing w:line="240" w:lineRule="auto"/>
        <w:contextualSpacing/>
        <w:jc w:val="both"/>
      </w:pPr>
      <w:r>
        <w:t>limitar el ejercicio del derecho a la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vi. No realizar proselitismo político partidario en el </w:t>
      </w:r>
    </w:p>
    <w:p w:rsidR="00BE32E6" w:rsidRDefault="00BE32E6" w:rsidP="00BE32E6">
      <w:pPr>
        <w:spacing w:line="240" w:lineRule="auto"/>
        <w:contextualSpacing/>
        <w:jc w:val="both"/>
      </w:pPr>
      <w:r>
        <w:t>proceso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e) Convenio 169 de la OIT.- Convenio OIT Nro.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169, Sobre Pueblos Indígenas y Tribales en Países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Independientes, 1989, ratiﬁ cado por el Estado Peruano </w:t>
      </w:r>
    </w:p>
    <w:p w:rsidR="00BE32E6" w:rsidRDefault="00BE32E6" w:rsidP="00BE32E6">
      <w:pPr>
        <w:spacing w:line="240" w:lineRule="auto"/>
        <w:contextualSpacing/>
        <w:jc w:val="both"/>
      </w:pPr>
      <w:r>
        <w:t>mediante la Resolución Legislativa Nº 26253.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f) Derechos Colectivos.- Derechos que tienen por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sujeto a los pueblos indígenas, reconocidos en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Constitución, en el Convenio 169 de la OIT, así como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por los tratados internacionales ratiﬁ cados por el Perú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legislación nacional. Incluye, entre otros, los derechos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 la identidad cultural; a la participación de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indígenas; a la consulta; a elegir sus prioridades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desarrollo; a conservar sus costumbres, siempre que éstas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no sean incompatibles con los derechos fundamentales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deﬁ nidos por el sistema jurídico nacional ni con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derechos humanos internacionalmente reconocidos; a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jurisdicción especial; a la tierra y el territorio, es decir al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uso de los recursos naturales que se encuentran en su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ámbito geográﬁ co y que utilizan tradicionalmente en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marco de la legislación vigente-; a la salud con enfoque </w:t>
      </w:r>
    </w:p>
    <w:p w:rsidR="00BE32E6" w:rsidRDefault="00BE32E6" w:rsidP="00BE32E6">
      <w:pPr>
        <w:spacing w:line="240" w:lineRule="auto"/>
        <w:contextualSpacing/>
        <w:jc w:val="both"/>
      </w:pPr>
      <w:r>
        <w:t>intercultural; y a la educación intercultural.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g) Entidad promotora.- Entidad pública responsable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dictar la medida legislativa o administrativa que debe ser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objeto de consulta en el marco establecido por la Ley y el </w:t>
      </w:r>
    </w:p>
    <w:p w:rsidR="00BE32E6" w:rsidRDefault="00BE32E6" w:rsidP="00BE32E6">
      <w:pPr>
        <w:spacing w:line="240" w:lineRule="auto"/>
        <w:contextualSpacing/>
        <w:jc w:val="both"/>
      </w:pPr>
      <w:r>
        <w:t>Reglamento. Las entidades promotoras son: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i. La Presidencia del Consejo de Ministros, para el caso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Decretos Legislativos. En este supuesto, dicha entidad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puede delegar la conducción del proceso de consulta en </w:t>
      </w:r>
    </w:p>
    <w:p w:rsidR="00BE32E6" w:rsidRDefault="00BE32E6" w:rsidP="00BE32E6">
      <w:pPr>
        <w:spacing w:line="240" w:lineRule="auto"/>
        <w:contextualSpacing/>
        <w:jc w:val="both"/>
      </w:pPr>
      <w:r>
        <w:t>el Ministerio afín a la materia a consultar.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ii. Los Ministerios, a través de sus órganos </w:t>
      </w:r>
    </w:p>
    <w:p w:rsidR="00BE32E6" w:rsidRDefault="00BE32E6" w:rsidP="00BE32E6">
      <w:pPr>
        <w:spacing w:line="240" w:lineRule="auto"/>
        <w:contextualSpacing/>
        <w:jc w:val="both"/>
      </w:pPr>
      <w:r>
        <w:t>competentes.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iii. Los Organismos Públicos, a través de sus órganos </w:t>
      </w:r>
    </w:p>
    <w:p w:rsidR="00BE32E6" w:rsidRDefault="00BE32E6" w:rsidP="00BE32E6">
      <w:pPr>
        <w:spacing w:line="240" w:lineRule="auto"/>
        <w:contextualSpacing/>
        <w:jc w:val="both"/>
      </w:pPr>
      <w:r>
        <w:t>competentes.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gobiernos regionales y locales, a través de sus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órganos competentes, también se entenderán entidades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promotoras, conforme a lo establecido en los artículos 2.2 </w:t>
      </w:r>
    </w:p>
    <w:p w:rsidR="00BE32E6" w:rsidRDefault="00BE32E6" w:rsidP="00BE32E6">
      <w:pPr>
        <w:spacing w:line="240" w:lineRule="auto"/>
        <w:contextualSpacing/>
        <w:jc w:val="both"/>
      </w:pPr>
      <w:r>
        <w:t>y 2.3 del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h) Enfoque Intercultural.- Reconocimiento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diversidad cultural y la existencia de diferentes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perspectivas culturales, expresadas en distintas formas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organización, sistemas de relación y visiones del mundo. </w:t>
      </w:r>
    </w:p>
    <w:p w:rsidR="00BE32E6" w:rsidRDefault="00BE32E6" w:rsidP="00BE32E6">
      <w:pPr>
        <w:spacing w:line="240" w:lineRule="auto"/>
        <w:contextualSpacing/>
        <w:jc w:val="both"/>
      </w:pPr>
      <w:r>
        <w:t>Implica reconocimiento y valoración del otro.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i) Medidas Administrativas.- Normas reglamentarias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alcance general, así como el acto administrativo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faculte el inicio de la actividad o proyecto, o el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autorice a la Administración la suscripción de contratos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 el mismo  ﬁ n, en tanto puedan afectar directamente </w:t>
      </w:r>
    </w:p>
    <w:p w:rsidR="00BE32E6" w:rsidRDefault="00BE32E6" w:rsidP="00BE32E6">
      <w:pPr>
        <w:spacing w:line="240" w:lineRule="auto"/>
        <w:contextualSpacing/>
        <w:jc w:val="both"/>
      </w:pPr>
      <w:r>
        <w:t>los derechos colectivos de los 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el caso de actos administrativos, 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 a los pueblos indígenas se realiza a través de sus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organizaciones representativas locales, conforme a sus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usos y costumbres tradicionales, asentadas en el ámbito </w:t>
      </w:r>
    </w:p>
    <w:p w:rsidR="00BE32E6" w:rsidRDefault="00BE32E6" w:rsidP="00BE32E6">
      <w:pPr>
        <w:spacing w:line="240" w:lineRule="auto"/>
        <w:contextualSpacing/>
        <w:jc w:val="both"/>
      </w:pPr>
      <w:r>
        <w:t>geográﬁ co donde se ejecutaría el acto administrativo.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j) Medidas Legislativas.- Normas con rango de ley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puedan afectar directamente los derechos colectivos de </w:t>
      </w:r>
    </w:p>
    <w:p w:rsidR="00BE32E6" w:rsidRDefault="00BE32E6" w:rsidP="00BE32E6">
      <w:pPr>
        <w:spacing w:line="240" w:lineRule="auto"/>
        <w:contextualSpacing/>
        <w:jc w:val="both"/>
      </w:pPr>
      <w:r>
        <w:t>los 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k) Pueblo Indígena u Originario.- Pueblo que desciende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poblaciones que habitaban en el país en la época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colonización y que, cualquiera que sea su situación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jurídica, conserven todas sus propias instituciones sociales,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económicas, culturales y políticas, o parte de ellas;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que, al mismo tiempo, se auto reconozca como tal.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criterios establecidos en el artículo 7º de la Ley deben ser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interpretados en el marco de lo señalado en artículo 1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Convenio 169 de la OIT. La población que vive organizada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comunidades campesinas y comunidades nativas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podrá ser identiﬁ cada como pueblos indígenas, o parte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ellos, conforme a dichos criterios. Las denominaciones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empleadas para designar a los pueblos indígenas no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alteran su naturaleza, ni sus derechos colectivos.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adelante se utilizará la expresión “pueblo indígena” para </w:t>
      </w:r>
    </w:p>
    <w:p w:rsidR="00BE32E6" w:rsidRDefault="00BE32E6" w:rsidP="00BE32E6">
      <w:pPr>
        <w:spacing w:line="240" w:lineRule="auto"/>
        <w:contextualSpacing/>
        <w:jc w:val="both"/>
      </w:pPr>
      <w:r>
        <w:t>referirse a “pueblo indígena u originario”.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l) Plan de Consulta.- Instrumento escrito que contiene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información detallada sobre el proceso de consulta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realizarse, el que debe ser adecuado a las características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 medida administrativa o legislativa a consultarse y </w:t>
      </w:r>
    </w:p>
    <w:p w:rsidR="00BE32E6" w:rsidRDefault="00BE32E6" w:rsidP="00BE32E6">
      <w:pPr>
        <w:spacing w:line="240" w:lineRule="auto"/>
        <w:contextualSpacing/>
        <w:jc w:val="both"/>
      </w:pPr>
      <w:r>
        <w:t>con un enfoque intercultural.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m) Institución u Organización Representativa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Pueblos Indígenas.- Institución u organización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que, conforme los usos, costumbres, normas propias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decisiones de los pueblos indígenas, constituye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mecanismo de expresión de su voluntad colectiva. Su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reconocimiento se rige por la normativa especial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autoridades competentes, dependiendo del tipo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organización y sus alcances. En el Reglamento se utilizará </w:t>
      </w:r>
    </w:p>
    <w:p w:rsidR="00BE32E6" w:rsidRDefault="00BE32E6" w:rsidP="00BE32E6">
      <w:pPr>
        <w:spacing w:line="240" w:lineRule="auto"/>
        <w:contextualSpacing/>
        <w:jc w:val="both"/>
      </w:pPr>
      <w:r>
        <w:t>la expresión “organización representativa”.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n) Representante.- Persona natural, miembro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 indígena, que pudiera ser afectada directamente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por la medida a consultar y que es elegida conforme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usos y costumbres tradicionales de dichos pueblos.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Cualquier mención a “representante” en el Reglamento 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entenderá referida a la forma de participación a que hace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referencia el artículo 6º de la Ley. El Plan de Consulta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incluye la referencia al número de representantes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conforme a los criterios señalados en el numeral 2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10º del Reglamento. En el proceso de consulta,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organismos no gubernamentales u otras organizaciones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 sociedad civil y del sector privado sólo podrán ejercer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funciones señaladas en el numeral 3 del artículo 11 del </w:t>
      </w:r>
    </w:p>
    <w:p w:rsidR="00BE32E6" w:rsidRDefault="00BE32E6" w:rsidP="00BE32E6">
      <w:pPr>
        <w:spacing w:line="240" w:lineRule="auto"/>
        <w:contextualSpacing/>
        <w:jc w:val="both"/>
      </w:pPr>
      <w:r>
        <w:t>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4º.- Contenido de la medida legislativa o </w:t>
      </w:r>
    </w:p>
    <w:p w:rsidR="00BE32E6" w:rsidRDefault="00BE32E6" w:rsidP="00BE32E6">
      <w:pPr>
        <w:spacing w:line="240" w:lineRule="auto"/>
        <w:contextualSpacing/>
        <w:jc w:val="both"/>
      </w:pPr>
      <w:r>
        <w:t>administrativa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contenido de la medida legislativa o administrativa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se acuerde o promulgue, sobre la cual se realiza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consulta, debe ser acorde a las competencias de la entidad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promotora, respetar las normas de orden público así como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derechos fundamentales y garantías establecidos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la Constitución Política del Perú y en la legislación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vigente. El contenido de la medida debe cumplir con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legislación ambiental y preservar la supervivencia de los </w:t>
      </w:r>
    </w:p>
    <w:p w:rsidR="00BE32E6" w:rsidRDefault="00BE32E6" w:rsidP="00BE32E6">
      <w:pPr>
        <w:spacing w:line="240" w:lineRule="auto"/>
        <w:contextualSpacing/>
        <w:jc w:val="both"/>
      </w:pPr>
      <w:r>
        <w:t>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>TÍTULO II</w:t>
      </w:r>
    </w:p>
    <w:p w:rsidR="00BE32E6" w:rsidRDefault="00BE32E6" w:rsidP="00BE32E6">
      <w:pPr>
        <w:spacing w:line="240" w:lineRule="auto"/>
        <w:contextualSpacing/>
        <w:jc w:val="both"/>
      </w:pPr>
      <w:r>
        <w:t>ASPECTOS GENERALES DEL PROCESO</w:t>
      </w:r>
    </w:p>
    <w:p w:rsidR="00BE32E6" w:rsidRDefault="00BE32E6" w:rsidP="00BE32E6">
      <w:pPr>
        <w:spacing w:line="240" w:lineRule="auto"/>
        <w:contextualSpacing/>
        <w:jc w:val="both"/>
      </w:pPr>
      <w:r>
        <w:t>DE CONSULTA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5º.- De la obligación de consultar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obligación de consultar al o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deriva del Convenio 169 de la OIT y de la Ley y constituye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una responsabilidad del Estado Peruano. Dicha obligación </w:t>
      </w:r>
    </w:p>
    <w:p w:rsidR="00BE32E6" w:rsidRDefault="00BE32E6" w:rsidP="00BE32E6">
      <w:pPr>
        <w:spacing w:line="240" w:lineRule="auto"/>
        <w:contextualSpacing/>
        <w:jc w:val="both"/>
      </w:pPr>
      <w:r>
        <w:t>signiﬁ ca que: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a) Las consultas deben ser formales, plenas y llevarse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 cabo de buena fe; debe producirse un verdadero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diálogo entre las autoridades gubernamentales y el o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indígenas, caracterizado por la comunicación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el entendimiento, el respeto mutuo y el deseo sincero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alcanzar un acuerdo o consentimiento; buscando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la decisión se enriquezca con los aportes de los </w:t>
      </w:r>
    </w:p>
    <w:p w:rsidR="00BE32E6" w:rsidRDefault="00BE32E6" w:rsidP="00BE32E6">
      <w:pPr>
        <w:spacing w:line="240" w:lineRule="auto"/>
        <w:contextualSpacing/>
        <w:jc w:val="both"/>
      </w:pPr>
      <w:r>
        <w:t>o las representantes del o de los pueblos indígenas, NORMAS LEGALES</w:t>
      </w:r>
    </w:p>
    <w:p w:rsidR="00BE32E6" w:rsidRDefault="00BE32E6" w:rsidP="00BE32E6">
      <w:pPr>
        <w:spacing w:line="240" w:lineRule="auto"/>
        <w:contextualSpacing/>
        <w:jc w:val="both"/>
      </w:pPr>
      <w:r>
        <w:t>El Peruano</w:t>
      </w:r>
    </w:p>
    <w:p w:rsidR="00BE32E6" w:rsidRDefault="00BE32E6" w:rsidP="00BE32E6">
      <w:pPr>
        <w:spacing w:line="240" w:lineRule="auto"/>
        <w:contextualSpacing/>
        <w:jc w:val="both"/>
      </w:pPr>
      <w:r>
        <w:t>463590 Lima, martes 3 de abril de 2012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formulados en el proceso de consulta y contenidos en el </w:t>
      </w:r>
    </w:p>
    <w:p w:rsidR="00BE32E6" w:rsidRDefault="00BE32E6" w:rsidP="00BE32E6">
      <w:pPr>
        <w:spacing w:line="240" w:lineRule="auto"/>
        <w:contextualSpacing/>
        <w:jc w:val="both"/>
      </w:pPr>
      <w:r>
        <w:t>Acta de Consulta;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b) Deben establecerse mecanismos apropiados,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realizándose las consultas de una forma adaptada a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circunstancias y a las particularidades de cada pueblo </w:t>
      </w:r>
    </w:p>
    <w:p w:rsidR="00BE32E6" w:rsidRDefault="00BE32E6" w:rsidP="00BE32E6">
      <w:pPr>
        <w:spacing w:line="240" w:lineRule="auto"/>
        <w:contextualSpacing/>
        <w:jc w:val="both"/>
      </w:pPr>
      <w:r>
        <w:t>indígena consultado;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c) Las consultas deben realizarse a través de los 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representantes de las organizaciones representativas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o de los pueblos indígenas directamente afectados,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acreditados conforme al numeral 10.1 del artículo 10º del </w:t>
      </w:r>
    </w:p>
    <w:p w:rsidR="00BE32E6" w:rsidRDefault="00BE32E6" w:rsidP="00BE32E6">
      <w:pPr>
        <w:spacing w:line="240" w:lineRule="auto"/>
        <w:contextualSpacing/>
        <w:jc w:val="both"/>
      </w:pPr>
      <w:r>
        <w:t>Reglamento;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d) Las consultas deben realizarse con la  ﬁ nalidad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llegar a un acuerdo o lograr el consentimiento sobre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medidas administrativas o legislativas propuestas.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No obstante, el no alcanzar dicha ﬁ nalidad no implica la </w:t>
      </w:r>
    </w:p>
    <w:p w:rsidR="00BE32E6" w:rsidRDefault="00BE32E6" w:rsidP="00BE32E6">
      <w:pPr>
        <w:spacing w:line="240" w:lineRule="auto"/>
        <w:contextualSpacing/>
        <w:jc w:val="both"/>
      </w:pPr>
      <w:r>
        <w:t>afectación del derecho a la consulta;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e) El derecho a la consulta implica la necesidad de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pueblo indígena, sea informado, escuchado y haga llegar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sus propuestas, buscando por todos los medios posibles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legítimos, previstos en la Ley y en el Reglamento, llegar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 un acuerdo o lograr el consentimiento acerca de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medidas consultadas mediante el diálogo intercultural.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Si no se alcanzara el acuerdo o consentimiento sobre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dichas medidas, las entidades promotoras se encuentran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facultadas para dictarlas, debiendo adoptar todas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medidas que resulten necesarias para garantizar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derechos colectivos de los pueblos indígenas y los </w:t>
      </w:r>
    </w:p>
    <w:p w:rsidR="00BE32E6" w:rsidRDefault="00BE32E6" w:rsidP="00BE32E6">
      <w:pPr>
        <w:spacing w:line="240" w:lineRule="auto"/>
        <w:contextualSpacing/>
        <w:jc w:val="both"/>
      </w:pPr>
      <w:r>
        <w:t>derechos a la vida, integridad y pleno desarrollo;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f) La consulta debe tener en cuenta los problemas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accesibilidad que pudieran tener los miembros de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organizaciones representativas de los pueblos indígenas,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sus representantes, de llegar al lugar en donde 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realice el proceso de consulta. Debe optarse por lugares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por su fácil acceso permitan lograr el máximo de </w:t>
      </w:r>
    </w:p>
    <w:p w:rsidR="00BE32E6" w:rsidRDefault="00BE32E6" w:rsidP="00BE32E6">
      <w:pPr>
        <w:spacing w:line="240" w:lineRule="auto"/>
        <w:contextualSpacing/>
        <w:jc w:val="both"/>
      </w:pPr>
      <w:r>
        <w:t>participación;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g) Atendiendo a la diversidad de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existentes y a la diversidad de sus costumbres,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de consulta considera las diferencias según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circunstancias a efectos de llevar a cabo un verdadero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diálogo intercultural. Se presta especial interés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situación de las mujeres, la niñez, personas con </w:t>
      </w:r>
    </w:p>
    <w:p w:rsidR="00BE32E6" w:rsidRDefault="00BE32E6" w:rsidP="00BE32E6">
      <w:pPr>
        <w:spacing w:line="240" w:lineRule="auto"/>
        <w:contextualSpacing/>
        <w:jc w:val="both"/>
      </w:pPr>
      <w:r>
        <w:t>discapacidad y los adultos mayores;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h) El proceso de consulta debe realizarse respetando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usos y tradiciones de los pueblos indígenas, en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marco de lo establecido por la Constitución y las leyes.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participación de las mujeres, en particular en funciones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representación, se realizará conforme a lo señalado </w:t>
      </w:r>
    </w:p>
    <w:p w:rsidR="00BE32E6" w:rsidRDefault="00BE32E6" w:rsidP="00BE32E6">
      <w:pPr>
        <w:spacing w:line="240" w:lineRule="auto"/>
        <w:contextualSpacing/>
        <w:jc w:val="both"/>
      </w:pPr>
      <w:r>
        <w:t>en este inciso;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i) Los pueblos indígenas deben realizar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procedimientos internos de decisión o elección, en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de consulta, en un marco de plena autonomía,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sin interferencia de terceros ajenos a dichos pueblos, </w:t>
      </w:r>
    </w:p>
    <w:p w:rsidR="00BE32E6" w:rsidRDefault="00BE32E6" w:rsidP="00BE32E6">
      <w:pPr>
        <w:spacing w:line="240" w:lineRule="auto"/>
        <w:contextualSpacing/>
        <w:jc w:val="both"/>
      </w:pPr>
      <w:r>
        <w:t>respetando la voluntad colectiva;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j) La obligación del Estado de informar al pueblo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indígena, así como la de apoyar la evaluación interna,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 circunscribe sólo a las organizaciones representativas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los pueblos indígenas que participen del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>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k) Las normas de carácter tributario o presupuestario </w:t>
      </w:r>
    </w:p>
    <w:p w:rsidR="00BE32E6" w:rsidRDefault="00BE32E6" w:rsidP="00BE32E6">
      <w:pPr>
        <w:spacing w:line="240" w:lineRule="auto"/>
        <w:contextualSpacing/>
        <w:jc w:val="both"/>
      </w:pPr>
      <w:r>
        <w:t>no serán materia de consulta;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l) No requieren ser consultadas las decisiones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estatales de carácter extraordinario o temporal dirigidas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 atender situaciones de emergencia derivadas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catástrofes naturales o tecnológicas que requieren una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intervención rápida e impostergable con el objetivo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evitar la vulneración de derechos fundamentales de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personas. El mismo tratamiento reciben las medidas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 dicten para atender emergencias sanitarias, incluyendo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atención de epidemias, así como la persecución y control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actividades ilícitas, en el marco de lo establecido por la </w:t>
      </w:r>
    </w:p>
    <w:p w:rsidR="00BE32E6" w:rsidRDefault="00BE32E6" w:rsidP="00BE32E6">
      <w:pPr>
        <w:spacing w:line="240" w:lineRule="auto"/>
        <w:contextualSpacing/>
        <w:jc w:val="both"/>
      </w:pPr>
      <w:r>
        <w:t>Constitución Política del Perú y las leyes vigentes;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m) Son documentos de carácter público, disponibles,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entre otros medios, a través de los portales web de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entidades promotoras: El Plan de Consulta, la propuesta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 medida administrativa o legislativa a consultar,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nombre de las organizaciones representativas de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 y el de sus representantes, el nombre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los representantes estatales, el Acta de Consulta y el </w:t>
      </w:r>
    </w:p>
    <w:p w:rsidR="00BE32E6" w:rsidRDefault="00BE32E6" w:rsidP="00BE32E6">
      <w:pPr>
        <w:spacing w:line="240" w:lineRule="auto"/>
        <w:contextualSpacing/>
        <w:jc w:val="both"/>
      </w:pPr>
      <w:r>
        <w:t>Informe de Consulta; y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n) La dación de medidas administrativas o legislativas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contravengan lo establecido en la Ley y el Reglamento,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vulnerando el derecho a la consulta, pueden ser objeto de </w:t>
      </w:r>
    </w:p>
    <w:p w:rsidR="00BE32E6" w:rsidRDefault="00BE32E6" w:rsidP="00BE32E6">
      <w:pPr>
        <w:spacing w:line="240" w:lineRule="auto"/>
        <w:contextualSpacing/>
        <w:jc w:val="both"/>
      </w:pPr>
      <w:r>
        <w:t>las medidas impugnatorias previstas en la legislación.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6º.- Consulta previa y recursos naturales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acuerdo a lo establecido en el artículo 15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Convenio 169 de la OIT y en el artículo 66º de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Constitución Política del Perú; y siendo los recursos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naturales, incluyendo los recursos del subsuelo, Patrimonio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 Nación; es obligación del Estado Peruano consultar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al o los pueblos indígenas que podrían ver afectados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directamente sus derechos colectivos, determinando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qué grado, antes de aprobar la medida administrativa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señalada en el artículo 3º, inciso i) del Reglamento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faculte el inicio de la actividad de exploración o explotación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dichos recursos naturales en los ámbitos geográﬁ cos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donde se ubican el o los pueblos indígenas, conforme a </w:t>
      </w:r>
    </w:p>
    <w:p w:rsidR="00BE32E6" w:rsidRDefault="00BE32E6" w:rsidP="00BE32E6">
      <w:pPr>
        <w:spacing w:line="240" w:lineRule="auto"/>
        <w:contextualSpacing/>
        <w:jc w:val="both"/>
      </w:pPr>
      <w:r>
        <w:t>las exigencias legales que correspondan en cada caso.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7º.- Sujetos del derecho a la consulta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7.1 Los titulares del derecho a la consulta son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 los pueblos indígenas cuyos derechos colectivos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pueden verse afectados de forma directa por una medida </w:t>
      </w:r>
    </w:p>
    <w:p w:rsidR="00BE32E6" w:rsidRDefault="00BE32E6" w:rsidP="00BE32E6">
      <w:pPr>
        <w:spacing w:line="240" w:lineRule="auto"/>
        <w:contextualSpacing/>
        <w:jc w:val="both"/>
      </w:pPr>
      <w:r>
        <w:t>legislativa o administrativa.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7.2 Los titulares del derecho a la consulta son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 los pueblos indígenas del ámbito geográﬁ co en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cual se ejecutaría dicha medida o que sea afectado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directamente por ella. La consulta se realiza a través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sus organizaciones representativas. Para ello,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 nombrarán a sus representantes según sus </w:t>
      </w:r>
    </w:p>
    <w:p w:rsidR="00BE32E6" w:rsidRDefault="00BE32E6" w:rsidP="00BE32E6">
      <w:pPr>
        <w:spacing w:line="240" w:lineRule="auto"/>
        <w:contextualSpacing/>
        <w:jc w:val="both"/>
      </w:pPr>
      <w:r>
        <w:t>usos, costumbres y normas propias.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8º.- Identiﬁ cación de los sujetos del </w:t>
      </w:r>
    </w:p>
    <w:p w:rsidR="00BE32E6" w:rsidRDefault="00BE32E6" w:rsidP="00BE32E6">
      <w:pPr>
        <w:spacing w:line="240" w:lineRule="auto"/>
        <w:contextualSpacing/>
        <w:jc w:val="both"/>
      </w:pPr>
      <w:r>
        <w:t>derecho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8.1 La entidad promotora identiﬁ ca al o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indígenas, que pudieran ser afectados en sus derechos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colectivos por una medida administrativa o legislativa,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a sus organizaciones representativas, a través de la </w:t>
      </w:r>
    </w:p>
    <w:p w:rsidR="00BE32E6" w:rsidRDefault="00BE32E6" w:rsidP="00BE32E6">
      <w:pPr>
        <w:spacing w:line="240" w:lineRule="auto"/>
        <w:contextualSpacing/>
        <w:jc w:val="both"/>
      </w:pPr>
      <w:r>
        <w:t>información contenida en la Base de Datos Oﬁ cial.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8.2 En caso la entidad promotora cuente con información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no esté incluida en la Base de Datos Oﬁ cial, remitirá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misma al Viceministerio de Interculturalidad para su </w:t>
      </w:r>
    </w:p>
    <w:p w:rsidR="00BE32E6" w:rsidRDefault="00BE32E6" w:rsidP="00BE32E6">
      <w:pPr>
        <w:spacing w:line="240" w:lineRule="auto"/>
        <w:contextualSpacing/>
        <w:jc w:val="both"/>
      </w:pPr>
      <w:r>
        <w:t>evaluación e incorporación a dicha Base, de ser el caso.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9º.- Derecho de petición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9.1 El o los pueblos indígenas, a través de sus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organizaciones representativas, pueden solicitar su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inclusión en un proceso de consulta; o la realización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mismo respecto de una medida administrativa o legislativa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consideren pueda afectar directamente sus derechos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colectivos. El derecho de petición se ejercerá por una sola </w:t>
      </w:r>
    </w:p>
    <w:p w:rsidR="00BE32E6" w:rsidRDefault="00BE32E6" w:rsidP="00BE32E6">
      <w:pPr>
        <w:spacing w:line="240" w:lineRule="auto"/>
        <w:contextualSpacing/>
        <w:jc w:val="both"/>
      </w:pPr>
      <w:r>
        <w:t>vez y nunca simultáneamente.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petitorio debe remitirse a la entidad promotora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medida dentro de los quince (15) días calendario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publicado el Plan de Consulta respectivo, para el caso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inclusión en consultas que se encuentren en proceso.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caso el petitorio tenga como objeto solicitar el inicio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 proceso de consulta, dicho plazo correrá desde el día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siguiente de la publicación de la propuesta de medida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Diario Oﬁ cial. En este último supuesto, si la propuesta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medida no se hubiera publicado, el derecho de petición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 puede ejercer hasta antes de que se emita la medida </w:t>
      </w:r>
    </w:p>
    <w:p w:rsidR="00BE32E6" w:rsidRDefault="00BE32E6" w:rsidP="00BE32E6">
      <w:pPr>
        <w:spacing w:line="240" w:lineRule="auto"/>
        <w:contextualSpacing/>
        <w:jc w:val="both"/>
      </w:pPr>
      <w:r>
        <w:t>administrativa o legislativa.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entidad promotora decidirá sobre el petitorio dentro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los siete (7) días calendario de recibido el mismo, sobre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base de lo establecido en el Reglamento y la normativa </w:t>
      </w:r>
    </w:p>
    <w:p w:rsidR="00BE32E6" w:rsidRDefault="00BE32E6" w:rsidP="00BE32E6">
      <w:pPr>
        <w:spacing w:line="240" w:lineRule="auto"/>
        <w:contextualSpacing/>
        <w:jc w:val="both"/>
      </w:pPr>
      <w:r>
        <w:t>vigente aplicable.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9.2 En el supuesto de que se deniegue el pedido,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organizaciones representativas de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pueden solicitar la reconsideración ante la misma autoridad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 apelar la decisión. Si la entidad promotora forma parte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Poder Ejecutivo, la apelación es resuelta por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Viceministerio de Interculturalidad, quien resolverá en un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plazo no mayor de siete (7) días calendario, sobre la base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 establecido en el Reglamento y la normativa vigente </w:t>
      </w:r>
    </w:p>
    <w:p w:rsidR="00BE32E6" w:rsidRDefault="00BE32E6" w:rsidP="00BE32E6">
      <w:pPr>
        <w:spacing w:line="240" w:lineRule="auto"/>
        <w:contextualSpacing/>
        <w:jc w:val="both"/>
      </w:pPr>
      <w:r>
        <w:t>aplicable, bajo responsabilidad. Con el pronunciamiento NORMAS LEGALES</w:t>
      </w:r>
    </w:p>
    <w:p w:rsidR="00BE32E6" w:rsidRDefault="00BE32E6" w:rsidP="00BE32E6">
      <w:pPr>
        <w:spacing w:line="240" w:lineRule="auto"/>
        <w:contextualSpacing/>
        <w:jc w:val="both"/>
      </w:pPr>
      <w:r>
        <w:t>El Peruano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>Lima, martes 3 de abril de 2012 463591</w:t>
      </w:r>
    </w:p>
    <w:p w:rsidR="00BE32E6" w:rsidRDefault="00BE32E6" w:rsidP="00BE32E6">
      <w:pPr>
        <w:spacing w:line="240" w:lineRule="auto"/>
        <w:contextualSpacing/>
        <w:jc w:val="both"/>
      </w:pPr>
      <w:r>
        <w:t>de esta entidad queda agotada la vía administrativa.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apelación, en cualquier supuesto, debe realizarse </w:t>
      </w:r>
    </w:p>
    <w:p w:rsidR="00BE32E6" w:rsidRDefault="00BE32E6" w:rsidP="00BE32E6">
      <w:pPr>
        <w:spacing w:line="240" w:lineRule="auto"/>
        <w:contextualSpacing/>
        <w:jc w:val="both"/>
      </w:pPr>
      <w:r>
        <w:t>en cuaderno aparte y sin efecto suspensivo.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9.3 En caso de que el pedido sea aceptado y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de consulta ya se hubiera iniciado, se incorporará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al o los pueblos indígenas, adoptando las medidas que </w:t>
      </w:r>
    </w:p>
    <w:p w:rsidR="00BE32E6" w:rsidRDefault="00BE32E6" w:rsidP="00BE32E6">
      <w:pPr>
        <w:spacing w:line="240" w:lineRule="auto"/>
        <w:contextualSpacing/>
        <w:jc w:val="both"/>
      </w:pPr>
      <w:r>
        <w:t>garanticen el ejercicio del derecho a la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10º.- Acreditación de representantes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10.1 El o los pueblos indígenas participan en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procesos de consulta a través de sus representantes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nombrados conforme a sus propios usos y costumbres,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debiendo acreditarlos en el proceso de consulta ante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entidad promotora, alcanzando un documento formal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acreditación. El indicado documento debe estar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ﬁ rmado por los responsables del nombramiento de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representantes según corresponda. Las mismas reglas 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siguen en caso se realice un cambio de representantes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proceso de consulta. Este cambio no altera el proceso </w:t>
      </w:r>
    </w:p>
    <w:p w:rsidR="00BE32E6" w:rsidRDefault="00BE32E6" w:rsidP="00BE32E6">
      <w:pPr>
        <w:spacing w:line="240" w:lineRule="auto"/>
        <w:contextualSpacing/>
        <w:jc w:val="both"/>
      </w:pPr>
      <w:r>
        <w:t>ni los acuerdos alcanzados hasta dicho momento.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Quien presente el documento formal de acreditación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debe ser la persona que aparece registrada en la Base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Datos Oﬁ cial como representante de la organización </w:t>
      </w:r>
    </w:p>
    <w:p w:rsidR="00BE32E6" w:rsidRDefault="00BE32E6" w:rsidP="00BE32E6">
      <w:pPr>
        <w:spacing w:line="240" w:lineRule="auto"/>
        <w:contextualSpacing/>
        <w:jc w:val="both"/>
      </w:pPr>
      <w:r>
        <w:t>representativa del o los 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10.2 El número de representantes designados debe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considerar las necesidades del proceso, con enfoque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género y facilitando el diálogo intercultural orientado a la </w:t>
      </w:r>
    </w:p>
    <w:p w:rsidR="00BE32E6" w:rsidRDefault="00BE32E6" w:rsidP="00BE32E6">
      <w:pPr>
        <w:spacing w:line="240" w:lineRule="auto"/>
        <w:contextualSpacing/>
        <w:jc w:val="both"/>
      </w:pPr>
      <w:r>
        <w:t>búsqueda de acuerdos.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10.3 La falta de organizaciones representativas 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representantes no es obstáculo para la realización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de consulta, debiendo la entidad promotora adoptar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medidas necesarias para hacer posible la consulta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al o los pueblos indígenas que pudieran ser afectados.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Corresponde al Viceministerio de Interculturalidad incluir </w:t>
      </w:r>
    </w:p>
    <w:p w:rsidR="00BE32E6" w:rsidRDefault="00BE32E6" w:rsidP="00BE32E6">
      <w:pPr>
        <w:spacing w:line="240" w:lineRule="auto"/>
        <w:contextualSpacing/>
        <w:jc w:val="both"/>
      </w:pPr>
      <w:r>
        <w:t>dicho supuesto en la Guía Metodológica.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10.4 El o los pueblos indígenas, dentro de los treinta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(30) días calendarios de recibido el Plan de Consulta,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deben designar a sus representantes, conforme lo regula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presente artículo. El nombre de los o las representantes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los documentos de acreditación son de acceso público.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plazo de designación de los representantes transcurre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dentro del plazo de la etapa de información, prevista en el 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18 del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caso no llegara la acreditación dentro del plazo,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 presumirá que las personas registradas en la Base de </w:t>
      </w:r>
    </w:p>
    <w:p w:rsidR="00BE32E6" w:rsidRDefault="00BE32E6" w:rsidP="00BE32E6">
      <w:pPr>
        <w:spacing w:line="240" w:lineRule="auto"/>
        <w:contextualSpacing/>
        <w:jc w:val="both"/>
      </w:pPr>
      <w:r>
        <w:t>Datos son los o las representantes.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11º.- De la participación de facilitadores, </w:t>
      </w:r>
    </w:p>
    <w:p w:rsidR="00BE32E6" w:rsidRDefault="00BE32E6" w:rsidP="00BE32E6">
      <w:pPr>
        <w:spacing w:line="240" w:lineRule="auto"/>
        <w:contextualSpacing/>
        <w:jc w:val="both"/>
      </w:pPr>
      <w:r>
        <w:t>intérpretes y asesores en el proceso de consulta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11.1 La Entidad promotora es la responsable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convocar a los facilitadores, facilitadoras e intérpretes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previa coordinación con los o las representantes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o de los pueblos indígenas. El Viceministerio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Interculturalidad dictará políticas orientadas a promover la </w:t>
      </w:r>
    </w:p>
    <w:p w:rsidR="00BE32E6" w:rsidRDefault="00BE32E6" w:rsidP="00BE32E6">
      <w:pPr>
        <w:spacing w:line="240" w:lineRule="auto"/>
        <w:contextualSpacing/>
        <w:jc w:val="both"/>
      </w:pPr>
      <w:r>
        <w:t>debida capacitación de facilitadores e intérpretes.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11.2 Los y las intérpretes, facilitadores y facilitadoras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deben estar registrados obligatoriamente en el Registro </w:t>
      </w:r>
    </w:p>
    <w:p w:rsidR="00BE32E6" w:rsidRDefault="00BE32E6" w:rsidP="00BE32E6">
      <w:pPr>
        <w:spacing w:line="240" w:lineRule="auto"/>
        <w:contextualSpacing/>
        <w:jc w:val="both"/>
      </w:pPr>
      <w:r>
        <w:t>respectivo a cargo del Viceministerio de Interculturalidad.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11.3 Los pueblos indígenas, a través de sus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organizaciones representativas y sus representantes están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facultados a contar con asesores durante todo el proceso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consulta, quienes cumplen tareas de colaboración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técnica en el proceso. Los asesores y asesoras no pueden </w:t>
      </w:r>
    </w:p>
    <w:p w:rsidR="00BE32E6" w:rsidRDefault="00BE32E6" w:rsidP="00BE32E6">
      <w:pPr>
        <w:spacing w:line="240" w:lineRule="auto"/>
        <w:contextualSpacing/>
        <w:jc w:val="both"/>
      </w:pPr>
      <w:r>
        <w:t>desempeñar el rol de vocería.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11.4 La Guía Metodológica establecerá las pautas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actuación de los facilitadores y facilitadoras,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asesores, asesoras e intérpretes. El Viceministerio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Interculturalidad promueve la participación efectiva de las </w:t>
      </w:r>
    </w:p>
    <w:p w:rsidR="00BE32E6" w:rsidRDefault="00BE32E6" w:rsidP="00BE32E6">
      <w:pPr>
        <w:spacing w:line="240" w:lineRule="auto"/>
        <w:contextualSpacing/>
        <w:jc w:val="both"/>
      </w:pPr>
      <w:r>
        <w:t>mujeres en dichas funciones.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12º.- De la participación de interesados en </w:t>
      </w:r>
    </w:p>
    <w:p w:rsidR="00BE32E6" w:rsidRDefault="00BE32E6" w:rsidP="00BE32E6">
      <w:pPr>
        <w:spacing w:line="240" w:lineRule="auto"/>
        <w:contextualSpacing/>
        <w:jc w:val="both"/>
      </w:pPr>
      <w:r>
        <w:t>las medidas administrativas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Cuando la medida administrativa sometida a consulta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haya sido solicitada por un administrado, éste puede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ser invitado por la entidad promotora, por pedido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cualquiera de las partes y en cualquier etapa del proceso,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 el  ﬁ n de brindar información, realizar aclaraciones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 para evaluar la realización de cambios respecto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contenido de la indicada medida, sin que ello implique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dicho administrado se constituya en parte del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t>consulta.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13º.- De la metodología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proceso de consulta se realiza a través de una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metodología con enfoque intercultural, de género,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participativo y  ﬂ exible a las circunstancias, en el marco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 establecido en el Convenio 169 de la OIT, la Ley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Reglamento. Se rige por los principios establecidos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Ley y es acorde con las disposiciones del Reglamento. </w:t>
      </w:r>
    </w:p>
    <w:p w:rsidR="00BE32E6" w:rsidRDefault="00BE32E6" w:rsidP="00BE32E6">
      <w:pPr>
        <w:spacing w:line="240" w:lineRule="auto"/>
        <w:contextualSpacing/>
        <w:jc w:val="both"/>
      </w:pPr>
      <w:r>
        <w:t>Para su desarrollo se considerará la Guía Metodológica.</w:t>
      </w:r>
    </w:p>
    <w:p w:rsidR="00BE32E6" w:rsidRDefault="00BE32E6" w:rsidP="00BE32E6">
      <w:pPr>
        <w:spacing w:line="240" w:lineRule="auto"/>
        <w:contextualSpacing/>
        <w:jc w:val="both"/>
      </w:pPr>
      <w:r>
        <w:t>TÍTULO III</w:t>
      </w:r>
    </w:p>
    <w:p w:rsidR="00BE32E6" w:rsidRDefault="00BE32E6" w:rsidP="00BE32E6">
      <w:pPr>
        <w:spacing w:line="240" w:lineRule="auto"/>
        <w:contextualSpacing/>
        <w:jc w:val="both"/>
      </w:pPr>
      <w:r>
        <w:t>DEL PROCESO DE CONSULTA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14º.- Inicio del proceso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proceso de consulta se inicia con la etapa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identiﬁ cación de la medida a consultar y del o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indígenas, conforme lo señalado por la Ley y el Título I de </w:t>
      </w:r>
    </w:p>
    <w:p w:rsidR="00BE32E6" w:rsidRDefault="00BE32E6" w:rsidP="00BE32E6">
      <w:pPr>
        <w:spacing w:line="240" w:lineRule="auto"/>
        <w:contextualSpacing/>
        <w:jc w:val="both"/>
      </w:pPr>
      <w:r>
        <w:t>la presente norma.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15º.- Reuniones preparatorias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entidades promotoras pueden realizar reuniones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preparatorias con las organizaciones representativas del 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los pueblos indígenas, a ﬁ n de informarles la propuesta </w:t>
      </w:r>
    </w:p>
    <w:p w:rsidR="00BE32E6" w:rsidRDefault="00BE32E6" w:rsidP="00BE32E6">
      <w:pPr>
        <w:spacing w:line="240" w:lineRule="auto"/>
        <w:contextualSpacing/>
        <w:jc w:val="both"/>
      </w:pPr>
      <w:r>
        <w:t>de Plan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También podrán realizar dichas reuniones en casos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procedimientos de especial complejidad que requieran </w:t>
      </w:r>
    </w:p>
    <w:p w:rsidR="00BE32E6" w:rsidRDefault="00BE32E6" w:rsidP="00BE32E6">
      <w:pPr>
        <w:spacing w:line="240" w:lineRule="auto"/>
        <w:contextualSpacing/>
        <w:jc w:val="both"/>
      </w:pPr>
      <w:r>
        <w:t>precisiones mayores a las contenidas en el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16º.- Del Plan de Consulta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Plan de Consulta debe ser entregado por la entidad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promotora a las organizaciones representativas de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indígenas, junto con la propuesta de la medida a </w:t>
      </w:r>
    </w:p>
    <w:p w:rsidR="00BE32E6" w:rsidRDefault="00BE32E6" w:rsidP="00BE32E6">
      <w:pPr>
        <w:spacing w:line="240" w:lineRule="auto"/>
        <w:contextualSpacing/>
        <w:jc w:val="both"/>
      </w:pPr>
      <w:r>
        <w:t>consultar, conteniendo al menos: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a) Identiﬁ cación del o de los pueblos indígenas a ser </w:t>
      </w:r>
    </w:p>
    <w:p w:rsidR="00BE32E6" w:rsidRDefault="00BE32E6" w:rsidP="00BE32E6">
      <w:pPr>
        <w:spacing w:line="240" w:lineRule="auto"/>
        <w:contextualSpacing/>
        <w:jc w:val="both"/>
      </w:pPr>
      <w:r>
        <w:t>consultados;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b) Las obligaciones, tareas y responsabilidades de los </w:t>
      </w:r>
    </w:p>
    <w:p w:rsidR="00BE32E6" w:rsidRDefault="00BE32E6" w:rsidP="00BE32E6">
      <w:pPr>
        <w:spacing w:line="240" w:lineRule="auto"/>
        <w:contextualSpacing/>
        <w:jc w:val="both"/>
      </w:pPr>
      <w:r>
        <w:t>actores del proceso de consulta;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c) Los plazos y el tiempo para consultar, los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deberán adecuarse a la naturaleza de la medida objeto </w:t>
      </w:r>
    </w:p>
    <w:p w:rsidR="00BE32E6" w:rsidRDefault="00BE32E6" w:rsidP="00BE32E6">
      <w:pPr>
        <w:spacing w:line="240" w:lineRule="auto"/>
        <w:contextualSpacing/>
        <w:jc w:val="both"/>
      </w:pPr>
      <w:r>
        <w:t>de consulta;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d) Metodología del proceso de consulta, lugar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reuniones e idiomas que se utilizarán, y las medidas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faciliten la participación de las mujeres indígenas en el </w:t>
      </w:r>
    </w:p>
    <w:p w:rsidR="00BE32E6" w:rsidRDefault="00BE32E6" w:rsidP="00BE32E6">
      <w:pPr>
        <w:spacing w:line="240" w:lineRule="auto"/>
        <w:contextualSpacing/>
        <w:jc w:val="both"/>
      </w:pPr>
      <w:r>
        <w:t>proceso;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e) Los mecanismos de publicidad, información, acceso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transparencia del proceso, así como el mecanismo para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realizar consultas o aclaraciones sobre la medida objeto </w:t>
      </w:r>
    </w:p>
    <w:p w:rsidR="00BE32E6" w:rsidRDefault="00BE32E6" w:rsidP="00BE32E6">
      <w:pPr>
        <w:spacing w:line="240" w:lineRule="auto"/>
        <w:contextualSpacing/>
        <w:jc w:val="both"/>
      </w:pPr>
      <w:r>
        <w:t>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17º.- Etapa de publicidad de la medida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entidades promotoras de la medida administrativa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 legislativa objeto de consulta deben entregarla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organizaciones representativas del o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 que serán consultados, mediante métodos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procedimientos culturalmente adecuados, considerando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o los idiomas de los pueblos indígenas y sus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representantes. Al mismo tiempo deben entregar el Plan </w:t>
      </w:r>
    </w:p>
    <w:p w:rsidR="00BE32E6" w:rsidRDefault="00BE32E6" w:rsidP="00BE32E6">
      <w:pPr>
        <w:spacing w:line="240" w:lineRule="auto"/>
        <w:contextualSpacing/>
        <w:jc w:val="both"/>
      </w:pPr>
      <w:r>
        <w:t>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Una vez que se haya entregado a las organizaciones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representativas del o los pueblos indígenas tanto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propuesta de medida como el Plan de Consulta, culmina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esta etapa e inicia la etapa de información. Tal hecho debe </w:t>
      </w:r>
    </w:p>
    <w:p w:rsidR="00BE32E6" w:rsidRDefault="00BE32E6" w:rsidP="00BE32E6">
      <w:pPr>
        <w:spacing w:line="240" w:lineRule="auto"/>
        <w:contextualSpacing/>
        <w:jc w:val="both"/>
      </w:pPr>
      <w:r>
        <w:t>constar en el portal web de la entidad promotora.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18º.- Etapa de información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18.1 Corresponde a las entidades promotoras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brindar información al o los pueblos indígenas y a sus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representantes, desde el inicio del proceso de consulta,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sobre los motivos, implicancias, impactos y consecuencias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 medida legislativa o administrativa. La etapa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información dura entre treinta (30) y sesenta (60) días </w:t>
      </w:r>
    </w:p>
    <w:p w:rsidR="00BE32E6" w:rsidRDefault="00BE32E6" w:rsidP="00BE32E6">
      <w:pPr>
        <w:spacing w:line="240" w:lineRule="auto"/>
        <w:contextualSpacing/>
        <w:jc w:val="both"/>
      </w:pPr>
      <w:r>
        <w:t>calendario, según establezca la autoridad promotora.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18.2 La información debe darse de forma adecuada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oportuna, con el objetivo de que el o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t>cuenten con información suﬁ ciente sobre la materia de NORMAS LEGALES</w:t>
      </w:r>
    </w:p>
    <w:p w:rsidR="00BE32E6" w:rsidRDefault="00BE32E6" w:rsidP="00BE32E6">
      <w:pPr>
        <w:spacing w:line="240" w:lineRule="auto"/>
        <w:contextualSpacing/>
        <w:jc w:val="both"/>
      </w:pPr>
      <w:r>
        <w:t>El Peruano</w:t>
      </w:r>
    </w:p>
    <w:p w:rsidR="00BE32E6" w:rsidRDefault="00BE32E6" w:rsidP="00BE32E6">
      <w:pPr>
        <w:spacing w:line="240" w:lineRule="auto"/>
        <w:contextualSpacing/>
        <w:jc w:val="both"/>
      </w:pPr>
      <w:r>
        <w:t>463592 Lima, martes 3 de abril de 2012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consulta, así como para evaluar la medida y formular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sus propuestas. Se deben usar medios de comunicación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cercanos a la población indígena de tal manera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puedan llegar efectivamente a sus organizaciones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representativas y a sus representantes, sobre la base de </w:t>
      </w:r>
    </w:p>
    <w:p w:rsidR="00BE32E6" w:rsidRDefault="00BE32E6" w:rsidP="00BE32E6">
      <w:pPr>
        <w:spacing w:line="240" w:lineRule="auto"/>
        <w:contextualSpacing/>
        <w:jc w:val="both"/>
      </w:pPr>
      <w:r>
        <w:t>un enfoque intercultural.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18.3 La entidad promotora alentará que el o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 cuenten con la asistencia técnica que </w:t>
      </w:r>
    </w:p>
    <w:p w:rsidR="00BE32E6" w:rsidRDefault="00BE32E6" w:rsidP="00BE32E6">
      <w:pPr>
        <w:spacing w:line="240" w:lineRule="auto"/>
        <w:contextualSpacing/>
        <w:jc w:val="both"/>
      </w:pPr>
      <w:r>
        <w:t>fuera necesaria para la comprensión de la medida.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19º.- Etapa de evaluación interna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19.1 Las organizaciones representativas del o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 y sus representantes deben contar con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 plazo razonable en consideración de la naturaleza de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medida con el ﬁ n de realizar un análisis sobre los alcances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 incidencias de la medida legislativa o administrativa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sobre la relación directa entre su contenido y la afectación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sus derechos colectivos, calidad de vida y desarrollo </w:t>
      </w:r>
    </w:p>
    <w:p w:rsidR="00BE32E6" w:rsidRDefault="00BE32E6" w:rsidP="00BE32E6">
      <w:pPr>
        <w:spacing w:line="240" w:lineRule="auto"/>
        <w:contextualSpacing/>
        <w:jc w:val="both"/>
      </w:pPr>
      <w:r>
        <w:t>de los 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19.2 Debe incorporarse dentro de los costos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de consulta el apoyo logístico que debe brindarse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 los pueblos indígenas para la realización de la etapa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evaluación interna y conforme lo señalado en el artículo </w:t>
      </w:r>
    </w:p>
    <w:p w:rsidR="00BE32E6" w:rsidRDefault="00BE32E6" w:rsidP="00BE32E6">
      <w:pPr>
        <w:spacing w:line="240" w:lineRule="auto"/>
        <w:contextualSpacing/>
        <w:jc w:val="both"/>
      </w:pPr>
      <w:r>
        <w:t>26º del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19.3 Acabado el proceso de evaluación interna,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dentro del plazo de dicha etapa, los o las representantes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o de los pueblos indígenas deberán entregarle a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entidad promotora, un documento escrito y  ﬁ rmado, 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forma verbal, dejándose constancia en un soporte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lo haga explícito, en el cual podrán indicar su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acuerdo con la medida o presentar su propuesta acerca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 que es materia de consulta, debiendo referirse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particular a las posibles consecuencias directas respecto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 las afectaciones a sus derechos colectivos. Si los o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representantes no pudieran  ﬁ rmarlo, pueden colocar su </w:t>
      </w:r>
    </w:p>
    <w:p w:rsidR="00BE32E6" w:rsidRDefault="00BE32E6" w:rsidP="00BE32E6">
      <w:pPr>
        <w:spacing w:line="240" w:lineRule="auto"/>
        <w:contextualSpacing/>
        <w:jc w:val="both"/>
      </w:pPr>
      <w:r>
        <w:t>huella digital.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19.4. En caso los o las representantes del o de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 señalen que se encuentran de acuerdo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 la medida, concluye el proceso de consulta.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autoridad toma el documento indicado en el numeral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anterior, en que se señala el acuerdo, como Acta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Consulta. En caso de que los o las representantes de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organizaciones representativas del o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presenten modiﬁ caciones, aportes o propuestas, tales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servirán para iniciar la etapa de diálogo propiamente </w:t>
      </w:r>
    </w:p>
    <w:p w:rsidR="00BE32E6" w:rsidRDefault="00BE32E6" w:rsidP="00BE32E6">
      <w:pPr>
        <w:spacing w:line="240" w:lineRule="auto"/>
        <w:contextualSpacing/>
        <w:jc w:val="both"/>
      </w:pPr>
      <w:r>
        <w:t>dicha.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19. 5 En caso los o las representantes del o de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 no expresen su voluntad colectiva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conforme lo señalado en el numeral 19.3 dentro del plazo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previsto para la evaluación interna, la entidad promotora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entenderá que existe desacuerdo con la medida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convocará a la primera reunión de la etapa de diálogo.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dicha reunión los o las representantes deberán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presentar los resultados de la evaluación interna.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caso no pudieran entregarlos, por razones debidamente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justiﬁ cadas, la entidad promotora volverá a citarlos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dicha reunión, y dentro del plazo de la etapa de diálogo,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 el ﬁ n de recibir dicha evaluación e iniciar la búsqueda </w:t>
      </w:r>
    </w:p>
    <w:p w:rsidR="00BE32E6" w:rsidRDefault="00BE32E6" w:rsidP="00BE32E6">
      <w:pPr>
        <w:spacing w:line="240" w:lineRule="auto"/>
        <w:contextualSpacing/>
        <w:jc w:val="both"/>
      </w:pPr>
      <w:r>
        <w:t>de acuerdos, de ser el caso.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Si a pesar de lo señalado en el párrafo anterior,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 las representantes del o de los pueblos indígenas no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presentaran los resultados de la evaluación interna, sean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forma oral o escrita, se entenderá abandonado el </w:t>
      </w:r>
    </w:p>
    <w:p w:rsidR="00BE32E6" w:rsidRDefault="00BE32E6" w:rsidP="00BE32E6">
      <w:pPr>
        <w:spacing w:line="240" w:lineRule="auto"/>
        <w:contextualSpacing/>
        <w:jc w:val="both"/>
      </w:pPr>
      <w:r>
        <w:t>proceso de consulta y se pasará a la etapa de decisión.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19.6 En caso de haber varios representantes del 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pueblos indígenas, con opiniones divergentes, cada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una de ellos podrá emitir sus propias opiniones sobre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medida materia de consulta. Todas las partes, incluso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señalaron su acuerdo, tienen el derecho de participar </w:t>
      </w:r>
    </w:p>
    <w:p w:rsidR="00BE32E6" w:rsidRDefault="00BE32E6" w:rsidP="00BE32E6">
      <w:pPr>
        <w:spacing w:line="240" w:lineRule="auto"/>
        <w:contextualSpacing/>
        <w:jc w:val="both"/>
      </w:pPr>
      <w:r>
        <w:t>en este caso en la etapa de diálogo.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19.7 La evaluación interna debe completarse dentro </w:t>
      </w:r>
    </w:p>
    <w:p w:rsidR="00BE32E6" w:rsidRDefault="00BE32E6" w:rsidP="00BE32E6">
      <w:pPr>
        <w:spacing w:line="240" w:lineRule="auto"/>
        <w:contextualSpacing/>
        <w:jc w:val="both"/>
      </w:pPr>
      <w:r>
        <w:t>de un plazo máximo de treinta (30) días calendario.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20º.- Etapa de diálogo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20.1 El diálogo intercultural se realiza respecto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aquellos aspectos en donde se presentan diferencias entre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posiciones de la propuesta de la entidad promotora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presentadas por el o los pueblos indígenas. Esta debe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guiarse por un esfuerzo constante, y de buena fe, por </w:t>
      </w:r>
    </w:p>
    <w:p w:rsidR="00BE32E6" w:rsidRDefault="00BE32E6" w:rsidP="00BE32E6">
      <w:pPr>
        <w:spacing w:line="240" w:lineRule="auto"/>
        <w:contextualSpacing/>
        <w:jc w:val="both"/>
      </w:pPr>
      <w:r>
        <w:t>alcanzar acuerdos sobre la medida objeto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20.2 En el caso de medidas legislativas o administrativas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alcance general, la etapa de diálogo se realiza en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sede de la entidad promotora, salvo que las partes elijan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una sede distinta, la cual debe contar con las facilidades </w:t>
      </w:r>
    </w:p>
    <w:p w:rsidR="00BE32E6" w:rsidRDefault="00BE32E6" w:rsidP="00BE32E6">
      <w:pPr>
        <w:spacing w:line="240" w:lineRule="auto"/>
        <w:contextualSpacing/>
        <w:jc w:val="both"/>
      </w:pPr>
      <w:r>
        <w:t>que permitan el adecuado desarrollo del proceso.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20.3 En el caso de consulta de actos administrativos,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etapa de diálogo se realizará en un lugar que facilite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participación de los o las representantes del o de los </w:t>
      </w:r>
    </w:p>
    <w:p w:rsidR="00BE32E6" w:rsidRDefault="00BE32E6" w:rsidP="00BE32E6">
      <w:pPr>
        <w:spacing w:line="240" w:lineRule="auto"/>
        <w:contextualSpacing/>
        <w:jc w:val="both"/>
      </w:pPr>
      <w:r>
        <w:t>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20.4 Si algún pueblo indígena, que ya es parte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de consulta al haber sido debidamente informado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convocado, no participara en la etapa de diálogo, y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tanto aún no se haya ﬁ rmado el Acta de Consulta, puede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incorporarse al proceso, previa presentación de sus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aportes y aceptando el estado en el que se encuentra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al momento de su incorporación, incluyendo los </w:t>
      </w:r>
    </w:p>
    <w:p w:rsidR="00BE32E6" w:rsidRDefault="00BE32E6" w:rsidP="00BE32E6">
      <w:pPr>
        <w:spacing w:line="240" w:lineRule="auto"/>
        <w:contextualSpacing/>
        <w:jc w:val="both"/>
      </w:pPr>
      <w:r>
        <w:t>acuerdos que ya se hubieran adoptado.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20.5 La entidad promotora deberá, en caso sea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necesario y para el desarrollo de esta etapa, cubrir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costos de los traslados, alimentación y alojamiento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o las representantes del o de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de los miembros de organizaciones representativas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 necesarios para el desarrollo del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consulta; de conformidad con lo señalado en el artículo </w:t>
      </w:r>
    </w:p>
    <w:p w:rsidR="00BE32E6" w:rsidRDefault="00BE32E6" w:rsidP="00BE32E6">
      <w:pPr>
        <w:spacing w:line="240" w:lineRule="auto"/>
        <w:contextualSpacing/>
        <w:jc w:val="both"/>
      </w:pPr>
      <w:r>
        <w:t>26º del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20.6 El período máximo de esta etapa será de treinta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(30) días calendario, pudiendo ser extendido, por razones </w:t>
      </w:r>
    </w:p>
    <w:p w:rsidR="00BE32E6" w:rsidRDefault="00BE32E6" w:rsidP="00BE32E6">
      <w:pPr>
        <w:spacing w:line="240" w:lineRule="auto"/>
        <w:contextualSpacing/>
        <w:jc w:val="both"/>
      </w:pPr>
      <w:r>
        <w:t>debidamente justiﬁ cadas y por acuerdo de las partes.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20.7 En el desarrollo de la etapa de diálogo se </w:t>
      </w:r>
    </w:p>
    <w:p w:rsidR="00BE32E6" w:rsidRDefault="00BE32E6" w:rsidP="00BE32E6">
      <w:pPr>
        <w:spacing w:line="240" w:lineRule="auto"/>
        <w:contextualSpacing/>
        <w:jc w:val="both"/>
      </w:pPr>
      <w:r>
        <w:t>observarán las siguientes reglas mínimas: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a) El o los pueblos indígenas tienen el derecho de usar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su lengua nativa o el idioma oﬁ cial. Cuando alguna de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partes desconozca el idioma del interlocutor se contará </w:t>
      </w:r>
    </w:p>
    <w:p w:rsidR="00BE32E6" w:rsidRDefault="00BE32E6" w:rsidP="00BE32E6">
      <w:pPr>
        <w:spacing w:line="240" w:lineRule="auto"/>
        <w:contextualSpacing/>
        <w:jc w:val="both"/>
      </w:pPr>
      <w:r>
        <w:t>con los intérpretes respectivos.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b) Al iniciar la etapa de diálogo, la entidad promotora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 medida legislativa o administrativa debe realizar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una exposición sobre los desacuerdos subsistentes al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terminar la etapa de evaluación interna sobre la base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documentos que las partes presentaron al  ﬁ nalizar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dicha etapa. Realizada esta presentación se inicia el </w:t>
      </w:r>
    </w:p>
    <w:p w:rsidR="00BE32E6" w:rsidRDefault="00BE32E6" w:rsidP="00BE32E6">
      <w:pPr>
        <w:spacing w:line="240" w:lineRule="auto"/>
        <w:contextualSpacing/>
        <w:jc w:val="both"/>
      </w:pPr>
      <w:r>
        <w:t>proceso de búsqueda de consenso.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21º.- Suspensión y abandono del proceso </w:t>
      </w:r>
    </w:p>
    <w:p w:rsidR="00BE32E6" w:rsidRDefault="00BE32E6" w:rsidP="00BE32E6">
      <w:pPr>
        <w:spacing w:line="240" w:lineRule="auto"/>
        <w:contextualSpacing/>
        <w:jc w:val="both"/>
      </w:pPr>
      <w:r>
        <w:t>de diálogo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21.1 Si durante el proceso de consulta se produjeran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actos o hechos ajenos a las partes que perturbaran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proceso de diálogo, la entidad promotora suspenderá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mismo hasta que se den las condiciones requeridas,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sin perjuicio de que las autoridades gubernamentales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competentes adopten las medidas previstas en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legislación. La decisión de suspensión se sustentará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 informe motivado sobre los actos o hechos que afectan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proceso de diálogo, no pudiendo dicha suspensión o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suma de ellas, de ser el caso, superar el plazo de quince </w:t>
      </w:r>
    </w:p>
    <w:p w:rsidR="00BE32E6" w:rsidRDefault="00BE32E6" w:rsidP="00BE32E6">
      <w:pPr>
        <w:spacing w:line="240" w:lineRule="auto"/>
        <w:contextualSpacing/>
        <w:jc w:val="both"/>
      </w:pPr>
      <w:r>
        <w:t>(15) días calendario.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Cumplido ese plazo la entidad promotora podrá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convocar al diálogo en un lugar que garantice la continuidad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proceso, en coordinación, de ser posible, con los o las </w:t>
      </w:r>
    </w:p>
    <w:p w:rsidR="00BE32E6" w:rsidRDefault="00BE32E6" w:rsidP="00BE32E6">
      <w:pPr>
        <w:spacing w:line="240" w:lineRule="auto"/>
        <w:contextualSpacing/>
        <w:jc w:val="both"/>
      </w:pPr>
      <w:r>
        <w:t>representantes del o de los 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cualquier caso, la entidad promotora pondrá  ﬁ 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al proceso de diálogo si el incumplimiento del principio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buena fe impidiera la continuación del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consulta, elaborando un informe sobre las razones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sustentan dicha decisión, sin perjuicio de que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autoridades gubernamentales competentes adopten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medidas previstas en la legislación, de ser el caso, luego </w:t>
      </w:r>
    </w:p>
    <w:p w:rsidR="00BE32E6" w:rsidRDefault="00BE32E6" w:rsidP="00BE32E6">
      <w:pPr>
        <w:spacing w:line="240" w:lineRule="auto"/>
        <w:contextualSpacing/>
        <w:jc w:val="both"/>
      </w:pPr>
      <w:r>
        <w:t>de lo cual se pasará a la etapa de decisión.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21.2 El o los pueblos indígenas pueden desistirse,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no continuar, o abandonar el proceso de consulta.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entidades promotoras deben agotar todos los medios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posibles previstos en la Ley y el Reglamento para generar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escenarios de diálogo. Si luego de lo señalado no es posible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lograr la participación del o de los pueblos indígenas,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través de sus organizaciones representativas, la entidad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promotora dará el proceso por concluido, elaborando un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informe que sustente la decisión adoptada, dentro del </w:t>
      </w:r>
    </w:p>
    <w:p w:rsidR="00BE32E6" w:rsidRDefault="00BE32E6" w:rsidP="00BE32E6">
      <w:pPr>
        <w:spacing w:line="240" w:lineRule="auto"/>
        <w:contextualSpacing/>
        <w:jc w:val="both"/>
      </w:pPr>
      <w:r>
        <w:t>plazo de la etapa de diálogo.NORMAS LEGALES</w:t>
      </w:r>
    </w:p>
    <w:p w:rsidR="00BE32E6" w:rsidRDefault="00BE32E6" w:rsidP="00BE32E6">
      <w:pPr>
        <w:spacing w:line="240" w:lineRule="auto"/>
        <w:contextualSpacing/>
        <w:jc w:val="both"/>
      </w:pPr>
      <w:r>
        <w:t>El Peruano</w:t>
      </w:r>
    </w:p>
    <w:p w:rsidR="00BE32E6" w:rsidRDefault="00BE32E6" w:rsidP="00BE32E6">
      <w:pPr>
        <w:spacing w:line="240" w:lineRule="auto"/>
        <w:contextualSpacing/>
        <w:jc w:val="both"/>
      </w:pPr>
      <w:r>
        <w:t>Lima, martes 3 de abril de 2012 463593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22º.- Acta de consulta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22.1 En el Acta de Consulta deben constar, de ser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caso, los acuerdos adoptados, señalando expresamente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si los mismos son totales o parciales. En caso de no existir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acuerdo alguno, o cuando el acuerdo es parcial, debe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quedar constancia de las razones del desacuerdo parcial </w:t>
      </w:r>
    </w:p>
    <w:p w:rsidR="00BE32E6" w:rsidRDefault="00BE32E6" w:rsidP="00BE32E6">
      <w:pPr>
        <w:spacing w:line="240" w:lineRule="auto"/>
        <w:contextualSpacing/>
        <w:jc w:val="both"/>
      </w:pPr>
      <w:r>
        <w:t>o total.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22.2 El Acta será ﬁ rmada por los o las representantes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o de los pueblos indígenas y por los funcionarios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funcionarias debidamente autorizados de la entidad </w:t>
      </w:r>
    </w:p>
    <w:p w:rsidR="00BE32E6" w:rsidRDefault="00BE32E6" w:rsidP="00BE32E6">
      <w:pPr>
        <w:spacing w:line="240" w:lineRule="auto"/>
        <w:contextualSpacing/>
        <w:jc w:val="both"/>
      </w:pPr>
      <w:r>
        <w:t>promotora.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negarse a ﬁ rmar el Acta, se entenderá como una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manifestación de desacuerdo con la medida, y se pasará </w:t>
      </w:r>
    </w:p>
    <w:p w:rsidR="00BE32E6" w:rsidRDefault="00BE32E6" w:rsidP="00BE32E6">
      <w:pPr>
        <w:spacing w:line="240" w:lineRule="auto"/>
        <w:contextualSpacing/>
        <w:jc w:val="both"/>
      </w:pPr>
      <w:r>
        <w:t>a la etapa de decisión.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23º.- Etapa de decisión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23.1 La decisión ﬁ nal sobre la aprobación de la medida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legislativa o administrativa corresponde a la entidad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promotora. Dicha decisión debe estar debidamente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motivada e implica una evaluación de los puntos de vista,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sugerencias y recomendaciones planteados por el o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 durante el proceso de diálogo, así como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análisis de las consecuencias directas que la adopción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una determinada medida tendría respecto a sus derechos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colectivos reconocidos en la Constitución Política del Perú </w:t>
      </w:r>
    </w:p>
    <w:p w:rsidR="00BE32E6" w:rsidRDefault="00BE32E6" w:rsidP="00BE32E6">
      <w:pPr>
        <w:spacing w:line="240" w:lineRule="auto"/>
        <w:contextualSpacing/>
        <w:jc w:val="both"/>
      </w:pPr>
      <w:r>
        <w:t>y en los tratados ratiﬁ cados por el Estado Peruano.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23.2 De alcanzarse un acuerdo total o parcial entre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Estado y el o los pueblos indígenas, como resultado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proceso de consulta, dicho acuerdo es de carácter </w:t>
      </w:r>
    </w:p>
    <w:p w:rsidR="00BE32E6" w:rsidRDefault="00BE32E6" w:rsidP="00BE32E6">
      <w:pPr>
        <w:spacing w:line="240" w:lineRule="auto"/>
        <w:contextualSpacing/>
        <w:jc w:val="both"/>
      </w:pPr>
      <w:r>
        <w:t>obligatorio para ambas partes.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23.3 En caso de que no se alcance un acuerdo y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entidad promotora dicte la medida objeto de consulta, le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corresponde a dicha entidad adoptar todas las medidas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resulten necesarias para garantizar los derechos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colectivos del o de los pueblos indígenas, así como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derechos a la vida, integridad y pleno desarrollo,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promoviendo la mejora de su calidad de vida. Los o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representantes que expresen su desacuerdo tienen el </w:t>
      </w:r>
    </w:p>
    <w:p w:rsidR="00BE32E6" w:rsidRDefault="00BE32E6" w:rsidP="00BE32E6">
      <w:pPr>
        <w:spacing w:line="240" w:lineRule="auto"/>
        <w:contextualSpacing/>
        <w:jc w:val="both"/>
      </w:pPr>
      <w:r>
        <w:t>derecho de que el mismo conste en el Acta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24º.- Plazo máximo del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t>consulta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plazo máximo para el desarrollo de las etapas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publicidad, información, evaluación interna y diálogo 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ciento veinte (120) días calendario; contados a partir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 entrega de la propuesta de medida administrativa o </w:t>
      </w:r>
    </w:p>
    <w:p w:rsidR="00BE32E6" w:rsidRDefault="00BE32E6" w:rsidP="00BE32E6">
      <w:pPr>
        <w:spacing w:line="240" w:lineRule="auto"/>
        <w:contextualSpacing/>
        <w:jc w:val="both"/>
      </w:pPr>
      <w:r>
        <w:t>legislativa hasta la ﬁ rma del Acta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25º.- Informe de consulta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Culminado el proceso de consulta, la entidad promotora </w:t>
      </w:r>
    </w:p>
    <w:p w:rsidR="00BE32E6" w:rsidRDefault="00BE32E6" w:rsidP="00BE32E6">
      <w:pPr>
        <w:spacing w:line="240" w:lineRule="auto"/>
        <w:contextualSpacing/>
        <w:jc w:val="both"/>
      </w:pPr>
      <w:r>
        <w:t>debe publicar en su portal web un Informe conteniendo:</w:t>
      </w:r>
    </w:p>
    <w:p w:rsidR="00BE32E6" w:rsidRDefault="00BE32E6" w:rsidP="00BE32E6">
      <w:pPr>
        <w:spacing w:line="240" w:lineRule="auto"/>
        <w:contextualSpacing/>
        <w:jc w:val="both"/>
      </w:pPr>
      <w:r>
        <w:t>a) La propuesta de medida que se puso a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>b) El Plan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>c) Desarrollo del proceso.</w:t>
      </w:r>
    </w:p>
    <w:p w:rsidR="00BE32E6" w:rsidRDefault="00BE32E6" w:rsidP="00BE32E6">
      <w:pPr>
        <w:spacing w:line="240" w:lineRule="auto"/>
        <w:contextualSpacing/>
        <w:jc w:val="both"/>
      </w:pPr>
      <w:r>
        <w:t>d) Acta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>e) Decisión adoptada, de ser el caso.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Informe Final debe ser remitido a los o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representantes del o de los pueblos indígenas que </w:t>
      </w:r>
    </w:p>
    <w:p w:rsidR="00BE32E6" w:rsidRDefault="00BE32E6" w:rsidP="00BE32E6">
      <w:pPr>
        <w:spacing w:line="240" w:lineRule="auto"/>
        <w:contextualSpacing/>
        <w:jc w:val="both"/>
      </w:pPr>
      <w:r>
        <w:t>participaron en el proceso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26º.- Financiamiento del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t>consulta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26.1 En el caso de medidas legislativas y administrativas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alcance general, corresponde a la entidad promotora </w:t>
      </w:r>
    </w:p>
    <w:p w:rsidR="00BE32E6" w:rsidRDefault="00BE32E6" w:rsidP="00BE32E6">
      <w:pPr>
        <w:spacing w:line="240" w:lineRule="auto"/>
        <w:contextualSpacing/>
        <w:jc w:val="both"/>
      </w:pPr>
      <w:r>
        <w:t>ﬁ nanciar los costos del proceso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26.2 En el caso de consultas de actos administrativos,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costos del proceso se incorporan en las tasas que </w:t>
      </w:r>
    </w:p>
    <w:p w:rsidR="00BE32E6" w:rsidRDefault="00BE32E6" w:rsidP="00BE32E6">
      <w:pPr>
        <w:spacing w:line="240" w:lineRule="auto"/>
        <w:contextualSpacing/>
        <w:jc w:val="both"/>
      </w:pPr>
      <w:r>
        <w:t>cubren los costos del trámite de la indicada medida.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26.3 Las entidades promotoras identiﬁ carán 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modiﬁ carán en sus TUPA los procedimientos a los que se </w:t>
      </w:r>
    </w:p>
    <w:p w:rsidR="00BE32E6" w:rsidRDefault="00BE32E6" w:rsidP="00BE32E6">
      <w:pPr>
        <w:spacing w:line="240" w:lineRule="auto"/>
        <w:contextualSpacing/>
        <w:jc w:val="both"/>
      </w:pPr>
      <w:r>
        <w:t>le aplique el presente artículo.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27º.- De la consulta de medidas legislativas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 otras de alcance general a cargo del Gobierno </w:t>
      </w:r>
    </w:p>
    <w:p w:rsidR="00BE32E6" w:rsidRDefault="00BE32E6" w:rsidP="00BE32E6">
      <w:pPr>
        <w:spacing w:line="240" w:lineRule="auto"/>
        <w:contextualSpacing/>
        <w:jc w:val="both"/>
      </w:pPr>
      <w:r>
        <w:t>Nacional.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27.1 Las medidas legislativas o administrativas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alcance general, incluyendo los planes y programas, sólo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serán consultadas en aquellos aspectos que impliquen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una modiﬁ cación directa de los derechos colectivos de los </w:t>
      </w:r>
    </w:p>
    <w:p w:rsidR="00BE32E6" w:rsidRDefault="00BE32E6" w:rsidP="00BE32E6">
      <w:pPr>
        <w:spacing w:line="240" w:lineRule="auto"/>
        <w:contextualSpacing/>
        <w:jc w:val="both"/>
      </w:pPr>
      <w:r>
        <w:t>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27.2 Para tal  ﬁ n, se consultará al o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indígenas, a través de sus representantes elegidos de </w:t>
      </w:r>
    </w:p>
    <w:p w:rsidR="00BE32E6" w:rsidRDefault="00BE32E6" w:rsidP="00BE32E6">
      <w:pPr>
        <w:spacing w:line="240" w:lineRule="auto"/>
        <w:contextualSpacing/>
        <w:jc w:val="both"/>
      </w:pPr>
      <w:r>
        <w:t>acuerdo a sus propios usos y costumbres.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27.3 El proceso de consulta a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referido en el inciso anterior, se realizará a través de sus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organizaciones representativas asentadas en el ámbito </w:t>
      </w:r>
    </w:p>
    <w:p w:rsidR="00BE32E6" w:rsidRDefault="00BE32E6" w:rsidP="00BE32E6">
      <w:pPr>
        <w:spacing w:line="240" w:lineRule="auto"/>
        <w:contextualSpacing/>
        <w:jc w:val="both"/>
      </w:pPr>
      <w:r>
        <w:t>geográﬁ co de la medida.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27.4 Conforme al numeral 8 del artículo 118º de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Constitución Política del Perú, las medidas reglamentarias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no pueden transgredir ni desnaturalizar las leyes, por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 que no pueden cambiar la situación jurídica de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derechos colectivos de los pueblos indígenas previstos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ley. Sin perjuicio de lo anterior, podrían utilizarse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mecanismos de participación ciudadana previstos en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legislación, distintos a la consulta, conforme lo señala el </w:t>
      </w:r>
    </w:p>
    <w:p w:rsidR="00BE32E6" w:rsidRDefault="00BE32E6" w:rsidP="00BE32E6">
      <w:pPr>
        <w:spacing w:line="240" w:lineRule="auto"/>
        <w:contextualSpacing/>
        <w:jc w:val="both"/>
      </w:pPr>
      <w:r>
        <w:t>Convenio 169 de la OIT.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27.5 Cuando, de manera excepcional, el Poder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Ejecutivo ejercite las facultades legislativas previstas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artículo 104º de la Constitución Política del Perú, 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consultará aquellas disposiciones del proyecto de Decreto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Legislativo que impliquen una modiﬁ cación directa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derechos colectivos de los pueblos indígenas.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Poder Ejecutivo incluirá, en el pedido de delegación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facultades, un período adicional para el desarrollo del </w:t>
      </w:r>
    </w:p>
    <w:p w:rsidR="00BE32E6" w:rsidRDefault="00BE32E6" w:rsidP="00BE32E6">
      <w:pPr>
        <w:spacing w:line="240" w:lineRule="auto"/>
        <w:contextualSpacing/>
        <w:jc w:val="both"/>
      </w:pPr>
      <w:r>
        <w:t>proceso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27.6 La consulta de los proyectos de Decretos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Legislativos se realizará sólo respecto del artículo 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artículos que pudieran implicar un cambio en la situación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jurídica de un derecho colectivo reconocido a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indígenas. Estarán comprendidos en 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 sólo los pueblos indígenas que pudieran ser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afectados directamente por el artículo o artículos antes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indicados, a través de sus organizaciones representativas </w:t>
      </w:r>
    </w:p>
    <w:p w:rsidR="00BE32E6" w:rsidRDefault="00BE32E6" w:rsidP="00BE32E6">
      <w:pPr>
        <w:spacing w:line="240" w:lineRule="auto"/>
        <w:contextualSpacing/>
        <w:jc w:val="both"/>
      </w:pPr>
      <w:r>
        <w:t>asentadas en el ámbito geográﬁ co de la medida.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27.7 La dación de Decretos de Urgencia se rige por las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reglas establecidas en el numeral 19 del artículo 118º de </w:t>
      </w:r>
    </w:p>
    <w:p w:rsidR="00BE32E6" w:rsidRDefault="00BE32E6" w:rsidP="00BE32E6">
      <w:pPr>
        <w:spacing w:line="240" w:lineRule="auto"/>
        <w:contextualSpacing/>
        <w:jc w:val="both"/>
      </w:pPr>
      <w:r>
        <w:t>la Constitución Política del Perú.</w:t>
      </w:r>
    </w:p>
    <w:p w:rsidR="00BE32E6" w:rsidRDefault="00BE32E6" w:rsidP="00BE32E6">
      <w:pPr>
        <w:spacing w:line="240" w:lineRule="auto"/>
        <w:contextualSpacing/>
        <w:jc w:val="both"/>
      </w:pPr>
      <w:r>
        <w:t>TÍTULO IV</w:t>
      </w:r>
    </w:p>
    <w:p w:rsidR="00BE32E6" w:rsidRDefault="00BE32E6" w:rsidP="00BE32E6">
      <w:pPr>
        <w:spacing w:line="240" w:lineRule="auto"/>
        <w:contextualSpacing/>
        <w:jc w:val="both"/>
      </w:pPr>
      <w:r>
        <w:t>DE LAS FUNCIONES DEL VICEMINISTERIO</w:t>
      </w:r>
    </w:p>
    <w:p w:rsidR="00BE32E6" w:rsidRDefault="00BE32E6" w:rsidP="00BE32E6">
      <w:pPr>
        <w:spacing w:line="240" w:lineRule="auto"/>
        <w:contextualSpacing/>
        <w:jc w:val="both"/>
      </w:pPr>
      <w:r>
        <w:t>DE INTERCULTURALIDAD SOBRE EL DERECHO</w:t>
      </w:r>
    </w:p>
    <w:p w:rsidR="00BE32E6" w:rsidRDefault="00BE32E6" w:rsidP="00BE32E6">
      <w:pPr>
        <w:spacing w:line="240" w:lineRule="auto"/>
        <w:contextualSpacing/>
        <w:jc w:val="both"/>
      </w:pPr>
      <w:r>
        <w:t>A LA CONSULTA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28º.- Funciones del Viceministerio de </w:t>
      </w:r>
    </w:p>
    <w:p w:rsidR="00BE32E6" w:rsidRDefault="00BE32E6" w:rsidP="00BE32E6">
      <w:pPr>
        <w:spacing w:line="240" w:lineRule="auto"/>
        <w:contextualSpacing/>
        <w:jc w:val="both"/>
      </w:pPr>
      <w:r>
        <w:t>Interculturalidad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Son funciones del Viceministerio de Interculturalidad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establecidas por Ley y el Reglamento de Organización </w:t>
      </w:r>
    </w:p>
    <w:p w:rsidR="00BE32E6" w:rsidRDefault="00BE32E6" w:rsidP="00BE32E6">
      <w:pPr>
        <w:spacing w:line="240" w:lineRule="auto"/>
        <w:contextualSpacing/>
        <w:jc w:val="both"/>
      </w:pPr>
      <w:r>
        <w:t>y Funciones del Ministerio de Cultura. Estas incluyen: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1. Concertar, articular y coordinar la política estatal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implementación del derecho a la consulta. Asimismo,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brinda opinión previa sobre procedimientos para aplicar el </w:t>
      </w:r>
    </w:p>
    <w:p w:rsidR="00BE32E6" w:rsidRDefault="00BE32E6" w:rsidP="00BE32E6">
      <w:pPr>
        <w:spacing w:line="240" w:lineRule="auto"/>
        <w:contextualSpacing/>
        <w:jc w:val="both"/>
      </w:pPr>
      <w:r>
        <w:t>derecho a la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2. Brindar asistencia técnica y capacitación previa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 las entidades promotoras y a las organizaciones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representativas y a sus representantes, del o de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pueblos indígenas, así como atender las dudas que surjan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cada proceso en particular, en coordinación con las </w:t>
      </w:r>
    </w:p>
    <w:p w:rsidR="00BE32E6" w:rsidRDefault="00BE32E6" w:rsidP="00BE32E6">
      <w:pPr>
        <w:spacing w:line="240" w:lineRule="auto"/>
        <w:contextualSpacing/>
        <w:jc w:val="both"/>
      </w:pPr>
      <w:r>
        <w:t>entidades promotoras.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3. Emitir opinión, de oﬁ cio o a pedido de cualquiera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las entidades promotoras, sobre la caliﬁ cación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medidas legislativas o administrativas proyectadas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por dichas entidades, sobre el ámbito de la consulta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determinación del o de los pueblos indígenas a ser </w:t>
      </w:r>
    </w:p>
    <w:p w:rsidR="00BE32E6" w:rsidRDefault="00BE32E6" w:rsidP="00BE32E6">
      <w:pPr>
        <w:spacing w:line="240" w:lineRule="auto"/>
        <w:contextualSpacing/>
        <w:jc w:val="both"/>
      </w:pPr>
      <w:r>
        <w:t>consultados, así como sobre el Plan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4. Asesorar a la entidad responsable de ejecutar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 y al o los pueblos indígenas que son consultados </w:t>
      </w:r>
    </w:p>
    <w:p w:rsidR="00BE32E6" w:rsidRDefault="00BE32E6" w:rsidP="00BE32E6">
      <w:pPr>
        <w:spacing w:line="240" w:lineRule="auto"/>
        <w:contextualSpacing/>
        <w:jc w:val="both"/>
      </w:pPr>
      <w:r>
        <w:t>en la deﬁ nición del ámbito y características de la misma.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5. Elaborar, consolidar y actualizar la Base de Datos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Oﬁ cial relativa a los pueblos indígenas, en donde también </w:t>
      </w:r>
    </w:p>
    <w:p w:rsidR="00BE32E6" w:rsidRDefault="00BE32E6" w:rsidP="00BE32E6">
      <w:pPr>
        <w:spacing w:line="240" w:lineRule="auto"/>
        <w:contextualSpacing/>
        <w:jc w:val="both"/>
      </w:pPr>
      <w:r>
        <w:t>se registrarán sus organizaciones representativas.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6. Registrar los resultados de las consultas realizadas.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Para tal  ﬁ n, las entidades promotoras deben remitirle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formato electrónico, los Informes de Consulta.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información debe servir de base para el seguimiento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cumplimiento de los acuerdos adoptados en los procesos </w:t>
      </w:r>
    </w:p>
    <w:p w:rsidR="00BE32E6" w:rsidRDefault="00BE32E6" w:rsidP="00BE32E6">
      <w:pPr>
        <w:spacing w:line="240" w:lineRule="auto"/>
        <w:contextualSpacing/>
        <w:jc w:val="both"/>
      </w:pPr>
      <w:r>
        <w:t>de consulta.NORMAS LEGALES</w:t>
      </w:r>
    </w:p>
    <w:p w:rsidR="00BE32E6" w:rsidRDefault="00BE32E6" w:rsidP="00BE32E6">
      <w:pPr>
        <w:spacing w:line="240" w:lineRule="auto"/>
        <w:contextualSpacing/>
        <w:jc w:val="both"/>
      </w:pPr>
      <w:r>
        <w:t>El Peruano</w:t>
      </w:r>
    </w:p>
    <w:p w:rsidR="00BE32E6" w:rsidRDefault="00BE32E6" w:rsidP="00BE32E6">
      <w:pPr>
        <w:spacing w:line="240" w:lineRule="auto"/>
        <w:contextualSpacing/>
        <w:jc w:val="both"/>
      </w:pPr>
      <w:r>
        <w:t>463594 Lima, martes 3 de abril de 2012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7. Crear, mantener y actualizar un Registro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Facilitadores, así como el Registro de Intérpretes de las </w:t>
      </w:r>
    </w:p>
    <w:p w:rsidR="00BE32E6" w:rsidRDefault="00BE32E6" w:rsidP="00BE32E6">
      <w:pPr>
        <w:spacing w:line="240" w:lineRule="auto"/>
        <w:contextualSpacing/>
        <w:jc w:val="both"/>
      </w:pPr>
      <w:r>
        <w:t>lenguas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8. Dictar una Guía Metodológica para la implementación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derecho de consulta, incluyendo documentos modelo, </w:t>
      </w:r>
    </w:p>
    <w:p w:rsidR="00BE32E6" w:rsidRDefault="00BE32E6" w:rsidP="00BE32E6">
      <w:pPr>
        <w:spacing w:line="240" w:lineRule="auto"/>
        <w:contextualSpacing/>
        <w:jc w:val="both"/>
      </w:pPr>
      <w:r>
        <w:t>en el marco de la Ley y el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>Artículo 29º.- Base de Datos Oﬁ cial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29.1 La Base de Datos Oﬁ cial de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sus organizaciones a que hace referencia la Ley,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constituye un instrumento de acceso público y gratuito,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que sirve para el proceso de identiﬁ cación de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>indígenas. No tiene carácter constitutivo de derechos.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29.2 El Viceministerio de Interculturalidad es la entidad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responsable de elaborar, consolidar y actualizar la Base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Datos Oﬁ cial. Mediante Resolución Ministerial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Ministerio de Cultura se aprueba la directiva que la regula,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incluyendo los procedimientos para la incorporación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información en la misma, en particular la disponible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las distintas entidades públicas, así como para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coordinación con las organizaciones representativas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los pueblos indígenas. La Resolución Ministerial 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aprobará dentro de los treinta (30) días calendario de la </w:t>
      </w:r>
    </w:p>
    <w:p w:rsidR="00BE32E6" w:rsidRDefault="00BE32E6" w:rsidP="00BE32E6">
      <w:pPr>
        <w:spacing w:line="240" w:lineRule="auto"/>
        <w:contextualSpacing/>
        <w:jc w:val="both"/>
      </w:pPr>
      <w:r>
        <w:t>entrada en vigencia del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29.3 Todo organismo público al cual se le solicite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 xml:space="preserve">información para la construcción de la Base de Datos </w:t>
      </w:r>
    </w:p>
    <w:p w:rsidR="00BE32E6" w:rsidRDefault="00BE32E6" w:rsidP="00BE32E6">
      <w:pPr>
        <w:spacing w:line="240" w:lineRule="auto"/>
        <w:contextualSpacing/>
        <w:jc w:val="both"/>
      </w:pPr>
      <w:r>
        <w:t>Oﬁ cial está en la obligación de brindarla.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30º.- Deberes del funcionario público en el </w:t>
      </w:r>
    </w:p>
    <w:p w:rsidR="00BE32E6" w:rsidRDefault="00BE32E6" w:rsidP="00BE32E6">
      <w:pPr>
        <w:spacing w:line="240" w:lineRule="auto"/>
        <w:contextualSpacing/>
        <w:jc w:val="both"/>
      </w:pPr>
      <w:r>
        <w:t>proceso de consulta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funcionarios y funcionarias públicos que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participen en cualquiera de las etapas del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 deberán actuar, bajo responsabilidad, en estricto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cumplimiento de lo establecido en la Ley y el Reglamento, </w:t>
      </w:r>
    </w:p>
    <w:p w:rsidR="00BE32E6" w:rsidRDefault="00BE32E6" w:rsidP="00BE32E6">
      <w:pPr>
        <w:spacing w:line="240" w:lineRule="auto"/>
        <w:contextualSpacing/>
        <w:jc w:val="both"/>
      </w:pPr>
      <w:r>
        <w:t>en el marco del principio de Buena Fe.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DISPOSICIONES COMPLEMENTARIAS, </w:t>
      </w:r>
    </w:p>
    <w:p w:rsidR="00BE32E6" w:rsidRDefault="00BE32E6" w:rsidP="00BE32E6">
      <w:pPr>
        <w:spacing w:line="240" w:lineRule="auto"/>
        <w:contextualSpacing/>
        <w:jc w:val="both"/>
      </w:pPr>
      <w:r>
        <w:t>TRANSITORIAS Y FINALES</w:t>
      </w:r>
    </w:p>
    <w:p w:rsidR="00BE32E6" w:rsidRDefault="00BE32E6" w:rsidP="00BE32E6">
      <w:pPr>
        <w:spacing w:line="240" w:lineRule="auto"/>
        <w:contextualSpacing/>
        <w:jc w:val="both"/>
      </w:pPr>
      <w:r>
        <w:t>Primera.- Aplicación del reglamento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entidades promotoras deberán aplicar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procedimientos establecidos en la Ley y el Reglamento </w:t>
      </w:r>
    </w:p>
    <w:p w:rsidR="00BE32E6" w:rsidRDefault="00BE32E6" w:rsidP="00BE32E6">
      <w:pPr>
        <w:spacing w:line="240" w:lineRule="auto"/>
        <w:contextualSpacing/>
        <w:jc w:val="both"/>
      </w:pPr>
      <w:r>
        <w:t>de forma inmediata.</w:t>
      </w:r>
    </w:p>
    <w:p w:rsidR="00BE32E6" w:rsidRDefault="00BE32E6" w:rsidP="00BE32E6">
      <w:pPr>
        <w:spacing w:line="240" w:lineRule="auto"/>
        <w:contextualSpacing/>
        <w:jc w:val="both"/>
      </w:pPr>
      <w:r>
        <w:t>Segunda.- Seguimiento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Presidencia del Consejo de Ministros creará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una Comisión Multisectorial para el seguimiento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aplicación del derecho a la consulta, la cual estará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integrada por representantes de los sectores del Poder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Ejecutivo con responsabilidades en la aplicación del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presente Reglamento. Esta Comisión emitirá informes,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y podrá plantear recomendaciones para la debida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implementación y mejora en la aplicación del derecho 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consulta. Para tal ﬁ n, podrá convocar a expertos que </w:t>
      </w:r>
    </w:p>
    <w:p w:rsidR="00BE32E6" w:rsidRDefault="00BE32E6" w:rsidP="00BE32E6">
      <w:pPr>
        <w:spacing w:line="240" w:lineRule="auto"/>
        <w:contextualSpacing/>
        <w:jc w:val="both"/>
      </w:pPr>
      <w:r>
        <w:t>colaboren en el desarrollo de sus responsabilidades.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Tercera.- Progresividad del Registro de </w:t>
      </w:r>
    </w:p>
    <w:p w:rsidR="00BE32E6" w:rsidRDefault="00BE32E6" w:rsidP="00BE32E6">
      <w:pPr>
        <w:spacing w:line="240" w:lineRule="auto"/>
        <w:contextualSpacing/>
        <w:jc w:val="both"/>
      </w:pPr>
      <w:r>
        <w:t>Facilitadores e Intérpretes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obligación establecida en el artículo 11.2 entrará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vigencia progresivamente conforme lo establezca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Ministerio de Cultura, mediante Resolución Ministerial,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cual deﬁ nirá las medidas transitorias que correspondan.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tanto, los facilitadores e intérpretes son propuestos por </w:t>
      </w:r>
    </w:p>
    <w:p w:rsidR="00BE32E6" w:rsidRDefault="00BE32E6" w:rsidP="00BE32E6">
      <w:pPr>
        <w:spacing w:line="240" w:lineRule="auto"/>
        <w:contextualSpacing/>
        <w:jc w:val="both"/>
      </w:pPr>
      <w:r>
        <w:t>el Viceministerio de Interculturalidad.</w:t>
      </w:r>
    </w:p>
    <w:p w:rsidR="00BE32E6" w:rsidRDefault="00BE32E6" w:rsidP="00BE32E6">
      <w:pPr>
        <w:spacing w:line="240" w:lineRule="auto"/>
        <w:contextualSpacing/>
        <w:jc w:val="both"/>
      </w:pPr>
      <w:r>
        <w:t>Cuarta.- Excepción a derecho de tramitación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presente Decreto Supremo constituye la autorización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prevista en el artículo 45º, numeral 45.1 de la Ley Nº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27444, Ley del Procedimiento Administrativo General,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respecto de las tasas que cubran el costo del proceso de </w:t>
      </w:r>
    </w:p>
    <w:p w:rsidR="00BE32E6" w:rsidRDefault="00BE32E6" w:rsidP="00BE32E6">
      <w:pPr>
        <w:spacing w:line="240" w:lineRule="auto"/>
        <w:contextualSpacing/>
        <w:jc w:val="both"/>
      </w:pPr>
      <w:r>
        <w:t>consulta.</w:t>
      </w:r>
    </w:p>
    <w:p w:rsidR="00BE32E6" w:rsidRDefault="00BE32E6" w:rsidP="00BE32E6">
      <w:pPr>
        <w:spacing w:line="240" w:lineRule="auto"/>
        <w:contextualSpacing/>
        <w:jc w:val="both"/>
      </w:pPr>
      <w:r>
        <w:t>Quinta.- Derecho a la participación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Conforme a lo señalado en el Convenio 169 de la OIT,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corresponde a las distintas entidades públicas, según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corresponda, desarrollar los mecanismos de participación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dispuestos en la legislación vigente, los cuales serán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adicionales o complementarios a los establecidos para el </w:t>
      </w:r>
    </w:p>
    <w:p w:rsidR="00BE32E6" w:rsidRDefault="00BE32E6" w:rsidP="00BE32E6">
      <w:pPr>
        <w:spacing w:line="240" w:lineRule="auto"/>
        <w:contextualSpacing/>
        <w:jc w:val="both"/>
      </w:pPr>
      <w:r>
        <w:t>proceso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Sexta.- Contenidos de los instrumentos del sistema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>nacional de evaluación de impacto ambiental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contenido de los instrumentos del Sistema Nacional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Evaluación de Impacto Ambiental señalados en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artículo 11º del Decreto Supremo Nº 019-2009-MINAM,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incluirá información sobre la posible afectación de 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derechos colectivos de los pueblos indígenas que pudiera </w:t>
      </w:r>
    </w:p>
    <w:p w:rsidR="00BE32E6" w:rsidRDefault="00BE32E6" w:rsidP="00BE32E6">
      <w:pPr>
        <w:spacing w:line="240" w:lineRule="auto"/>
        <w:contextualSpacing/>
        <w:jc w:val="both"/>
      </w:pPr>
      <w:r>
        <w:t>ser generada por el desarrollo del proyecto de inversión.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Sétima.- Garantías a la Propiedad comunal y del </w:t>
      </w:r>
    </w:p>
    <w:p w:rsidR="00BE32E6" w:rsidRDefault="00BE32E6" w:rsidP="00BE32E6">
      <w:pPr>
        <w:spacing w:line="240" w:lineRule="auto"/>
        <w:contextualSpacing/>
        <w:jc w:val="both"/>
      </w:pPr>
      <w:r>
        <w:t>derecho a la tierra de los pueblos indígenas.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Estado brinda las garantías establecidas por Ley y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por la Constitución Política del Perú a la propiedad comunal.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Estado, en el marco de su obligación de proteger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derecho de los pueblos indígenas a la tierra, establecido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la Parte II del Convenio 169 de la OIT, así como al uso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los recursos naturales que les corresponden conforme </w:t>
      </w:r>
    </w:p>
    <w:p w:rsidR="00BE32E6" w:rsidRDefault="00BE32E6" w:rsidP="00BE32E6">
      <w:pPr>
        <w:spacing w:line="240" w:lineRule="auto"/>
        <w:contextualSpacing/>
        <w:jc w:val="both"/>
      </w:pPr>
      <w:r>
        <w:t>a Ley, adopta las siguientes medidas: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a) Cuando excepcionalmente los pueblos indígenas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requieran ser trasladados de las tierras que ocupan 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aplicará lo establecido en el artículo 16 del Convenio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169 de la OIT, así como lo dispuesto por la legislación en </w:t>
      </w:r>
    </w:p>
    <w:p w:rsidR="00BE32E6" w:rsidRDefault="00BE32E6" w:rsidP="00BE32E6">
      <w:pPr>
        <w:spacing w:line="240" w:lineRule="auto"/>
        <w:contextualSpacing/>
        <w:jc w:val="both"/>
      </w:pPr>
      <w:r>
        <w:t>materia de desplazamientos internos.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b) No se podrá almacenar ni realizar la disposición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ﬁ nal de materiales peligrosos en tierras de los pueblos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indígenas, ni emitir medidas administrativas que autoricen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dichas actividades, sin el consentimiento de los titulares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 las mismas, debiendo asegurarse que de forma previa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 tal decisión reciban la información adecuada, debiendo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cumplir con lo establecido por la legislación nacional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vigente sobre residuos sólidos y transporte de materiales </w:t>
      </w:r>
    </w:p>
    <w:p w:rsidR="00BE32E6" w:rsidRDefault="00BE32E6" w:rsidP="00BE32E6">
      <w:pPr>
        <w:spacing w:line="240" w:lineRule="auto"/>
        <w:contextualSpacing/>
        <w:jc w:val="both"/>
      </w:pPr>
      <w:r>
        <w:t>y residuos peligrosos.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Octava.- Aprobación de medidas administrativas </w:t>
      </w:r>
    </w:p>
    <w:p w:rsidR="00BE32E6" w:rsidRDefault="00BE32E6" w:rsidP="00BE32E6">
      <w:pPr>
        <w:spacing w:line="240" w:lineRule="auto"/>
        <w:contextualSpacing/>
        <w:jc w:val="both"/>
      </w:pPr>
      <w:r>
        <w:t>con carácter de urgencia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caso las entidades promotoras requieran adoptar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una medida administrativa con carácter de urgencia,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debidamente justiﬁ cado, el proceso de consulta 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efectuará considerando los plazos mínimos contemplados </w:t>
      </w:r>
    </w:p>
    <w:p w:rsidR="00BE32E6" w:rsidRDefault="00BE32E6" w:rsidP="00BE32E6">
      <w:pPr>
        <w:spacing w:line="240" w:lineRule="auto"/>
        <w:contextualSpacing/>
        <w:jc w:val="both"/>
      </w:pPr>
      <w:r>
        <w:t>en el presente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Novena.- Protección de pueblos en aislamiento y </w:t>
      </w:r>
    </w:p>
    <w:p w:rsidR="00BE32E6" w:rsidRDefault="00BE32E6" w:rsidP="00BE32E6">
      <w:pPr>
        <w:spacing w:line="240" w:lineRule="auto"/>
        <w:contextualSpacing/>
        <w:jc w:val="both"/>
      </w:pPr>
      <w:r>
        <w:t>en contacto inicial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Modifíquese el artículo 35º del Decreto Supremo </w:t>
      </w:r>
    </w:p>
    <w:p w:rsidR="00BE32E6" w:rsidRDefault="00BE32E6" w:rsidP="00BE32E6">
      <w:pPr>
        <w:spacing w:line="240" w:lineRule="auto"/>
        <w:contextualSpacing/>
        <w:jc w:val="both"/>
      </w:pPr>
      <w:r>
        <w:t>Nº 008-2007-MIMDES conforme al siguiente texto: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“Artículo 35º.- Aprovechamiento de recursos por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necesidad pública.- Cuando en la reserva indígena se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ubique un recurso natural cuya exploración o explotación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 Estado considere de necesidad pública, la autoridad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sectorial competente solicitará al Viceministerio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Interculturalidad del Ministerio de Cultura la opinión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técnica previa vinculante sobre los estudios de impacto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>ambiental requeridos conforme a Ley.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opinión técnica, será aprobada por Resolución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Vice Ministerial y deberá contener las recomendaciones u </w:t>
      </w:r>
    </w:p>
    <w:p w:rsidR="00BE32E6" w:rsidRDefault="00BE32E6" w:rsidP="00BE32E6">
      <w:pPr>
        <w:spacing w:line="240" w:lineRule="auto"/>
        <w:contextualSpacing/>
        <w:jc w:val="both"/>
      </w:pPr>
      <w:r>
        <w:t>observaciones que correspondan.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Corresponde al Viceministerio de Interculturalidad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adoptar o coordinar las medidas necesarias con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los sectores del Régimen Especial Transectorial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Protección, a ﬁ n de garantizar los derechos del pueblo en </w:t>
      </w:r>
    </w:p>
    <w:p w:rsidR="00BE32E6" w:rsidRDefault="00BE32E6" w:rsidP="00BE32E6">
      <w:pPr>
        <w:spacing w:line="240" w:lineRule="auto"/>
        <w:contextualSpacing/>
        <w:jc w:val="both"/>
      </w:pPr>
      <w:r>
        <w:t>aislamiento o contacto inicial.”</w:t>
      </w:r>
    </w:p>
    <w:p w:rsidR="00BE32E6" w:rsidRDefault="00BE32E6" w:rsidP="00BE32E6">
      <w:pPr>
        <w:spacing w:line="240" w:lineRule="auto"/>
        <w:contextualSpacing/>
        <w:jc w:val="both"/>
      </w:pPr>
      <w:r>
        <w:t>Décima.- Participación en los beneﬁ cios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Conforme a lo señalado en el artículo 15 del Convenio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169 de la OIT, los pueblos indígenas deberán participar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siempre que sea posible en los beneﬁ cios que reporte el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uso o aprovechamiento de los recursos naturales de su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ámbito geográﬁ co, y percibir una indemnización equitativa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por cualquier daño que puedan sufrir como resultado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las mismas, de acuerdo a los mecanismos establecidos </w:t>
      </w:r>
    </w:p>
    <w:p w:rsidR="00BE32E6" w:rsidRDefault="00BE32E6" w:rsidP="00BE32E6">
      <w:pPr>
        <w:spacing w:line="240" w:lineRule="auto"/>
        <w:contextualSpacing/>
        <w:jc w:val="both"/>
      </w:pPr>
      <w:r>
        <w:t>por ley.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Décimo Primera.- Publicación de la Guía </w:t>
      </w:r>
    </w:p>
    <w:p w:rsidR="00BE32E6" w:rsidRDefault="00BE32E6" w:rsidP="00BE32E6">
      <w:pPr>
        <w:spacing w:line="240" w:lineRule="auto"/>
        <w:contextualSpacing/>
        <w:jc w:val="both"/>
      </w:pPr>
      <w:r>
        <w:t>Metodológica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Guía Metodológica se publicará en el portal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web del Ministerio de Cultura dentro de los treinta (30)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días calendario contados desde la entrada en vigencia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del Reglamento. El Viceministerio de Interculturalidad </w:t>
      </w:r>
    </w:p>
    <w:p w:rsidR="00BE32E6" w:rsidRDefault="00BE32E6" w:rsidP="00BE32E6">
      <w:pPr>
        <w:spacing w:line="240" w:lineRule="auto"/>
        <w:contextualSpacing/>
        <w:jc w:val="both"/>
      </w:pPr>
      <w:r>
        <w:t>realizará actualizaciones periódicas de dicho documento.NORMAS LEGALES</w:t>
      </w:r>
    </w:p>
    <w:p w:rsidR="00BE32E6" w:rsidRDefault="00BE32E6" w:rsidP="00BE32E6">
      <w:pPr>
        <w:spacing w:line="240" w:lineRule="auto"/>
        <w:contextualSpacing/>
        <w:jc w:val="both"/>
      </w:pPr>
      <w:r>
        <w:t>El Peruano</w:t>
      </w:r>
    </w:p>
    <w:p w:rsidR="00BE32E6" w:rsidRDefault="00BE32E6" w:rsidP="00BE32E6">
      <w:pPr>
        <w:spacing w:line="240" w:lineRule="auto"/>
        <w:contextualSpacing/>
        <w:jc w:val="both"/>
      </w:pPr>
      <w:r>
        <w:t>Lima, martes 3 de abril de 2012 463595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Décimo Segunda.- Medidas administrativas </w:t>
      </w:r>
    </w:p>
    <w:p w:rsidR="00BE32E6" w:rsidRDefault="00BE32E6" w:rsidP="00BE32E6">
      <w:pPr>
        <w:spacing w:line="240" w:lineRule="auto"/>
        <w:contextualSpacing/>
        <w:jc w:val="both"/>
      </w:pPr>
      <w:r>
        <w:t>complementarias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Cuando una medida administrativa ya consultada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requiera, para dar inicio a las actividades autorizadas por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ella, de la aprobación de otras medidas administrativas de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carácter complementario, estas últimas no requerirán ser </w:t>
      </w:r>
    </w:p>
    <w:p w:rsidR="00BE32E6" w:rsidRDefault="00BE32E6" w:rsidP="00BE32E6">
      <w:pPr>
        <w:spacing w:line="240" w:lineRule="auto"/>
        <w:contextualSpacing/>
        <w:jc w:val="both"/>
      </w:pPr>
      <w:r>
        <w:t>sometidas a procesos de consulta.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Décimo Tercera.- Coordinación en procesos de </w:t>
      </w:r>
    </w:p>
    <w:p w:rsidR="00BE32E6" w:rsidRDefault="00BE32E6" w:rsidP="00BE32E6">
      <w:pPr>
        <w:spacing w:line="240" w:lineRule="auto"/>
        <w:contextualSpacing/>
        <w:jc w:val="both"/>
      </w:pPr>
      <w:r>
        <w:t>promoción de la inversión privada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En el caso de los procesos de promoción de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inversión privada, corresponderá a cada Organismo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Promotor de la Inversión Privada coordinar con la entidad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promotora la oportunidad en que ésta deberá realizar la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consulta previa, la cual debe ser anterior a la aprobación </w:t>
      </w:r>
    </w:p>
    <w:p w:rsidR="00BE32E6" w:rsidRDefault="00BE32E6" w:rsidP="00BE32E6">
      <w:pPr>
        <w:spacing w:line="240" w:lineRule="auto"/>
        <w:contextualSpacing/>
        <w:jc w:val="both"/>
      </w:pPr>
      <w:r>
        <w:t>de la medida administrativa correspondiente.</w:t>
      </w:r>
    </w:p>
    <w:p w:rsidR="00BE32E6" w:rsidRDefault="00BE32E6" w:rsidP="00BE32E6">
      <w:pPr>
        <w:spacing w:line="240" w:lineRule="auto"/>
        <w:contextualSpacing/>
        <w:jc w:val="both"/>
      </w:pPr>
      <w:r>
        <w:t>Décimo Cuarta.- Reinicio de Actividad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No requerirá proceso de consulta aquella medida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administrativa que apruebe el reinicio de actividad,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tanto no implique variación de los términos originalmente </w:t>
      </w:r>
    </w:p>
    <w:p w:rsidR="00BE32E6" w:rsidRDefault="00BE32E6" w:rsidP="00BE32E6">
      <w:pPr>
        <w:spacing w:line="240" w:lineRule="auto"/>
        <w:contextualSpacing/>
        <w:jc w:val="both"/>
      </w:pPr>
      <w:r>
        <w:t>autorizados.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Décimo Quinta.- Educación, Salud y Provisión de </w:t>
      </w:r>
    </w:p>
    <w:p w:rsidR="00BE32E6" w:rsidRDefault="00BE32E6" w:rsidP="00BE32E6">
      <w:pPr>
        <w:spacing w:line="240" w:lineRule="auto"/>
        <w:contextualSpacing/>
        <w:jc w:val="both"/>
      </w:pPr>
      <w:r>
        <w:lastRenderedPageBreak/>
        <w:t>Servicios Públicos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construcción y mantenimiento de infraestructura en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materia de salud, educación, así como la necesaria para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provisión de servicios públicos que, en coordinación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con los pueblos indígenas, esté orientada a beneﬁ ciarlos,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no requerirán ser sometidos al procedimiento de consulta </w:t>
      </w:r>
    </w:p>
    <w:p w:rsidR="00BE32E6" w:rsidRDefault="00BE32E6" w:rsidP="00BE32E6">
      <w:pPr>
        <w:spacing w:line="240" w:lineRule="auto"/>
        <w:contextualSpacing/>
        <w:jc w:val="both"/>
      </w:pPr>
      <w:r>
        <w:t>previsto en el Reglamento.</w:t>
      </w:r>
    </w:p>
    <w:p w:rsidR="00BE32E6" w:rsidRDefault="00BE32E6" w:rsidP="00BE32E6">
      <w:pPr>
        <w:spacing w:line="240" w:lineRule="auto"/>
        <w:contextualSpacing/>
        <w:jc w:val="both"/>
      </w:pPr>
      <w:r>
        <w:t>Décimo Sexta.- Financiamiento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La aplicación de la presente norma se hará con cargo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al presupuesto institucional de las entidades promotoras </w:t>
      </w:r>
    </w:p>
    <w:p w:rsidR="00BE32E6" w:rsidRDefault="00BE32E6" w:rsidP="00BE32E6">
      <w:pPr>
        <w:spacing w:line="240" w:lineRule="auto"/>
        <w:contextualSpacing/>
        <w:jc w:val="both"/>
      </w:pPr>
      <w:r>
        <w:t xml:space="preserve">correspondientes sin demandar recursos adicionales al </w:t>
      </w:r>
    </w:p>
    <w:p w:rsidR="00BE32E6" w:rsidRDefault="00BE32E6" w:rsidP="00BE32E6">
      <w:pPr>
        <w:spacing w:line="240" w:lineRule="auto"/>
        <w:contextualSpacing/>
        <w:jc w:val="both"/>
      </w:pPr>
      <w:r>
        <w:t>Tesoro Público.</w:t>
      </w:r>
    </w:p>
    <w:p w:rsidR="00F637C9" w:rsidRDefault="00BE32E6" w:rsidP="00BE32E6">
      <w:pPr>
        <w:spacing w:line="240" w:lineRule="auto"/>
        <w:contextualSpacing/>
        <w:jc w:val="both"/>
      </w:pPr>
      <w:r>
        <w:t>772287-4</w:t>
      </w:r>
    </w:p>
    <w:sectPr w:rsidR="00F63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DD"/>
    <w:rsid w:val="001D0ADD"/>
    <w:rsid w:val="00BE32E6"/>
    <w:rsid w:val="00F6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8584</Words>
  <Characters>47216</Characters>
  <Application>Microsoft Office Word</Application>
  <DocSecurity>0</DocSecurity>
  <Lines>393</Lines>
  <Paragraphs>111</Paragraphs>
  <ScaleCrop>false</ScaleCrop>
  <Company/>
  <LinksUpToDate>false</LinksUpToDate>
  <CharactersWithSpaces>55689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2012-04-05T20:03:00Z</dcterms:created>
  <dcterms:modified xsi:type="dcterms:W3CDTF">2012-04-05T20:04:00Z</dcterms:modified>
</cp:coreProperties>
</file>